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E" w:rsidRPr="00E92B9E" w:rsidRDefault="00E24372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2B9E" w:rsidRPr="00E92B9E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2B9E">
        <w:rPr>
          <w:b/>
          <w:sz w:val="28"/>
          <w:szCs w:val="28"/>
        </w:rPr>
        <w:t>Итоги социально-экономического развития района за 201</w:t>
      </w:r>
      <w:r w:rsidR="000A6D59">
        <w:rPr>
          <w:b/>
          <w:sz w:val="28"/>
          <w:szCs w:val="28"/>
        </w:rPr>
        <w:t>4</w:t>
      </w:r>
      <w:r w:rsidRPr="00E92B9E">
        <w:rPr>
          <w:b/>
          <w:sz w:val="28"/>
          <w:szCs w:val="28"/>
        </w:rPr>
        <w:t xml:space="preserve"> год </w:t>
      </w:r>
    </w:p>
    <w:p w:rsidR="00E92B9E" w:rsidRPr="00E92B9E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2B9E">
        <w:rPr>
          <w:b/>
          <w:sz w:val="28"/>
          <w:szCs w:val="28"/>
        </w:rPr>
        <w:t>и приоритетные направления деятельности на 201</w:t>
      </w:r>
      <w:r w:rsidR="000A6D59">
        <w:rPr>
          <w:b/>
          <w:sz w:val="28"/>
          <w:szCs w:val="28"/>
        </w:rPr>
        <w:t>5</w:t>
      </w:r>
      <w:r w:rsidRPr="00E92B9E">
        <w:rPr>
          <w:b/>
          <w:sz w:val="28"/>
          <w:szCs w:val="28"/>
        </w:rPr>
        <w:t>-201</w:t>
      </w:r>
      <w:r w:rsidR="000A6D59">
        <w:rPr>
          <w:b/>
          <w:sz w:val="28"/>
          <w:szCs w:val="28"/>
        </w:rPr>
        <w:t>6</w:t>
      </w:r>
      <w:r w:rsidRPr="00E92B9E">
        <w:rPr>
          <w:b/>
          <w:sz w:val="28"/>
          <w:szCs w:val="28"/>
        </w:rPr>
        <w:t xml:space="preserve"> годы</w:t>
      </w:r>
    </w:p>
    <w:p w:rsidR="00E92B9E" w:rsidRPr="00E92B9E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B9E" w:rsidRPr="00C67240" w:rsidRDefault="00E92B9E" w:rsidP="00E92B9E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За   2014 год основные показатели социально-экономического развития МО «Дахадаевский район» имеют положительную динамику</w:t>
      </w:r>
      <w:r w:rsidR="00D209DA" w:rsidRPr="00C67240">
        <w:rPr>
          <w:sz w:val="28"/>
          <w:szCs w:val="28"/>
        </w:rPr>
        <w:t>,</w:t>
      </w:r>
      <w:r w:rsidRPr="00C67240">
        <w:rPr>
          <w:sz w:val="28"/>
          <w:szCs w:val="28"/>
        </w:rPr>
        <w:t xml:space="preserve"> улучшились показатели работы предприятий агропромышленного комплекса, заметно вырос оборот розничной торговли, выросли реальные доходы населения, нет задолженности по выплатам заработной платы </w:t>
      </w:r>
      <w:proofErr w:type="gramStart"/>
      <w:r w:rsidRPr="00C67240">
        <w:rPr>
          <w:sz w:val="28"/>
          <w:szCs w:val="28"/>
        </w:rPr>
        <w:t>как  бюджетными</w:t>
      </w:r>
      <w:proofErr w:type="gramEnd"/>
      <w:r w:rsidRPr="00C67240">
        <w:rPr>
          <w:sz w:val="28"/>
          <w:szCs w:val="28"/>
        </w:rPr>
        <w:t xml:space="preserve"> так и другими  предприятиями района. </w:t>
      </w:r>
    </w:p>
    <w:p w:rsidR="00E92B9E" w:rsidRPr="00C67240" w:rsidRDefault="00E92B9E" w:rsidP="00E92B9E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С каждым годом становится весомым вклад малого бизнеса в развитие района. Больше внимания и финансовую поддержку ему оказываем  и мы. Наши предприятия активно участвуют в открытых конкурсах на размещение муниципальных заказов по различным товарам и услугам, строительству объектов. </w:t>
      </w:r>
    </w:p>
    <w:p w:rsidR="005A093C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Администрация  МО «Дахадаевский район» в своей работе руководствовалась соглашением</w:t>
      </w:r>
      <w:r w:rsidR="003813B6" w:rsidRPr="00C67240">
        <w:rPr>
          <w:sz w:val="28"/>
          <w:szCs w:val="28"/>
        </w:rPr>
        <w:t>,</w:t>
      </w:r>
      <w:r w:rsidRPr="00C67240">
        <w:rPr>
          <w:sz w:val="28"/>
          <w:szCs w:val="28"/>
        </w:rPr>
        <w:t xml:space="preserve"> </w:t>
      </w:r>
      <w:r w:rsidR="003813B6" w:rsidRPr="00C67240">
        <w:rPr>
          <w:sz w:val="28"/>
          <w:szCs w:val="28"/>
        </w:rPr>
        <w:t xml:space="preserve">заключенным с Правительством РД, </w:t>
      </w:r>
      <w:r w:rsidRPr="00C67240">
        <w:rPr>
          <w:sz w:val="28"/>
          <w:szCs w:val="28"/>
        </w:rPr>
        <w:t xml:space="preserve">о достижении   30 индикаторов и показателей. Почти по всем 30 показателям мы справляемся с заданиями, достигли хороших результатов.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</w:t>
      </w:r>
      <w:r w:rsidR="005A093C" w:rsidRPr="00C67240">
        <w:rPr>
          <w:sz w:val="28"/>
          <w:szCs w:val="28"/>
        </w:rPr>
        <w:t xml:space="preserve">Одним из слабых мест в перечне 30 индикаторов у нас был показатель по обеспеченности района детскими дошкольными образованиями.  За текущий год нам удалось его довести до 292 мест, увеличив на 110 мест.  Отсутствие финансовых средств в бюджете и дополнительной помощи из республики пока не позволило </w:t>
      </w:r>
      <w:proofErr w:type="gramStart"/>
      <w:r w:rsidR="005A093C" w:rsidRPr="00C67240">
        <w:rPr>
          <w:sz w:val="28"/>
          <w:szCs w:val="28"/>
        </w:rPr>
        <w:t>нам  ввести</w:t>
      </w:r>
      <w:proofErr w:type="gramEnd"/>
      <w:r w:rsidR="005A093C" w:rsidRPr="00C67240">
        <w:rPr>
          <w:sz w:val="28"/>
          <w:szCs w:val="28"/>
        </w:rPr>
        <w:t xml:space="preserve"> в эксплуатацию уже построенные 6 зданий для дошкольных учреждений.</w:t>
      </w:r>
    </w:p>
    <w:p w:rsidR="005A093C" w:rsidRPr="00C67240" w:rsidRDefault="00B01974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На первом месте всегда у нас были вопросы водоснабжения населенных пунктов, благоустройства, дорог. В районном центре проложены 750 метров </w:t>
      </w:r>
      <w:proofErr w:type="spellStart"/>
      <w:proofErr w:type="gramStart"/>
      <w:r w:rsidRPr="00C67240">
        <w:rPr>
          <w:sz w:val="28"/>
          <w:szCs w:val="28"/>
        </w:rPr>
        <w:t>ливневок</w:t>
      </w:r>
      <w:proofErr w:type="spellEnd"/>
      <w:r w:rsidRPr="00C67240">
        <w:rPr>
          <w:sz w:val="28"/>
          <w:szCs w:val="28"/>
        </w:rPr>
        <w:t xml:space="preserve">  и</w:t>
      </w:r>
      <w:proofErr w:type="gramEnd"/>
      <w:r w:rsidRPr="00C67240">
        <w:rPr>
          <w:sz w:val="28"/>
          <w:szCs w:val="28"/>
        </w:rPr>
        <w:t xml:space="preserve"> 800 метров тротуара, израсходовав на это более 2 млн. рублей.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Особое внимание мы уделяем увеличению собственных доходов, расширению налоговой базы сельских поселений, выполнению заданий по налогам. Эти вопросы были под постоянным нашим вниманием.           Благодаря проведенной работе    на </w:t>
      </w:r>
      <w:r w:rsidR="00631869" w:rsidRPr="00C67240">
        <w:rPr>
          <w:sz w:val="28"/>
          <w:szCs w:val="28"/>
        </w:rPr>
        <w:t>2</w:t>
      </w:r>
      <w:r w:rsidRPr="00C67240">
        <w:rPr>
          <w:sz w:val="28"/>
          <w:szCs w:val="28"/>
        </w:rPr>
        <w:t xml:space="preserve">5.12.2014г. план консолидированного бюджета района по доходам </w:t>
      </w:r>
      <w:proofErr w:type="gramStart"/>
      <w:r w:rsidRPr="00C67240">
        <w:rPr>
          <w:sz w:val="28"/>
          <w:szCs w:val="28"/>
        </w:rPr>
        <w:t xml:space="preserve">выполнен  </w:t>
      </w:r>
      <w:r w:rsidR="00BD1F14" w:rsidRPr="00C67240">
        <w:rPr>
          <w:sz w:val="28"/>
          <w:szCs w:val="28"/>
        </w:rPr>
        <w:t>на</w:t>
      </w:r>
      <w:proofErr w:type="gramEnd"/>
      <w:r w:rsidR="00966C08" w:rsidRPr="00C67240">
        <w:rPr>
          <w:sz w:val="28"/>
          <w:szCs w:val="28"/>
        </w:rPr>
        <w:t xml:space="preserve"> более</w:t>
      </w:r>
      <w:r w:rsidRPr="00C67240">
        <w:rPr>
          <w:sz w:val="28"/>
          <w:szCs w:val="28"/>
        </w:rPr>
        <w:t xml:space="preserve"> 1</w:t>
      </w:r>
      <w:r w:rsidR="00966C08" w:rsidRPr="00C67240">
        <w:rPr>
          <w:sz w:val="28"/>
          <w:szCs w:val="28"/>
        </w:rPr>
        <w:t xml:space="preserve">01 </w:t>
      </w:r>
      <w:r w:rsidRPr="00C67240">
        <w:rPr>
          <w:sz w:val="28"/>
          <w:szCs w:val="28"/>
        </w:rPr>
        <w:t xml:space="preserve"> %.  По видам налогов выполнение составило: НДФЛ-10</w:t>
      </w:r>
      <w:r w:rsidR="00966C08" w:rsidRPr="00C67240">
        <w:rPr>
          <w:sz w:val="28"/>
          <w:szCs w:val="28"/>
        </w:rPr>
        <w:t>0</w:t>
      </w:r>
      <w:r w:rsidRPr="00C67240">
        <w:rPr>
          <w:sz w:val="28"/>
          <w:szCs w:val="28"/>
        </w:rPr>
        <w:t xml:space="preserve"> </w:t>
      </w:r>
      <w:proofErr w:type="gramStart"/>
      <w:r w:rsidRPr="00C67240">
        <w:rPr>
          <w:sz w:val="28"/>
          <w:szCs w:val="28"/>
        </w:rPr>
        <w:t xml:space="preserve">%, </w:t>
      </w:r>
      <w:r w:rsidR="00966C08" w:rsidRPr="00C67240">
        <w:rPr>
          <w:sz w:val="28"/>
          <w:szCs w:val="28"/>
        </w:rPr>
        <w:t xml:space="preserve"> </w:t>
      </w:r>
      <w:r w:rsidRPr="00C67240">
        <w:rPr>
          <w:sz w:val="28"/>
          <w:szCs w:val="28"/>
        </w:rPr>
        <w:t xml:space="preserve"> </w:t>
      </w:r>
      <w:proofErr w:type="gramEnd"/>
      <w:r w:rsidRPr="00C67240">
        <w:rPr>
          <w:sz w:val="28"/>
          <w:szCs w:val="28"/>
        </w:rPr>
        <w:t>ЕСХН-</w:t>
      </w:r>
      <w:r w:rsidR="00966C08" w:rsidRPr="00C67240">
        <w:rPr>
          <w:sz w:val="28"/>
          <w:szCs w:val="28"/>
        </w:rPr>
        <w:t>135</w:t>
      </w:r>
      <w:r w:rsidRPr="00C67240">
        <w:rPr>
          <w:sz w:val="28"/>
          <w:szCs w:val="28"/>
        </w:rPr>
        <w:t>%, ЕНВД-</w:t>
      </w:r>
      <w:r w:rsidR="00966C08" w:rsidRPr="00C67240">
        <w:rPr>
          <w:sz w:val="28"/>
          <w:szCs w:val="28"/>
        </w:rPr>
        <w:t>103</w:t>
      </w:r>
      <w:r w:rsidRPr="00C67240">
        <w:rPr>
          <w:sz w:val="28"/>
          <w:szCs w:val="28"/>
        </w:rPr>
        <w:t>%, земельный налог-</w:t>
      </w:r>
      <w:r w:rsidR="00966C08" w:rsidRPr="00C67240">
        <w:rPr>
          <w:sz w:val="28"/>
          <w:szCs w:val="28"/>
        </w:rPr>
        <w:t>101</w:t>
      </w:r>
      <w:r w:rsidRPr="00C67240">
        <w:rPr>
          <w:sz w:val="28"/>
          <w:szCs w:val="28"/>
        </w:rPr>
        <w:t>%, налог на имущество физических лиц-</w:t>
      </w:r>
      <w:r w:rsidR="00966C08" w:rsidRPr="00C67240">
        <w:rPr>
          <w:sz w:val="28"/>
          <w:szCs w:val="28"/>
        </w:rPr>
        <w:t>100</w:t>
      </w:r>
      <w:r w:rsidRPr="00C67240">
        <w:rPr>
          <w:sz w:val="28"/>
          <w:szCs w:val="28"/>
        </w:rPr>
        <w:t xml:space="preserve"> %.</w:t>
      </w:r>
    </w:p>
    <w:p w:rsidR="00E92B9E" w:rsidRPr="00C67240" w:rsidRDefault="00E92B9E" w:rsidP="00E92B9E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Немало внимания мы удел</w:t>
      </w:r>
      <w:r w:rsidR="003813B6" w:rsidRPr="00C67240">
        <w:rPr>
          <w:sz w:val="28"/>
          <w:szCs w:val="28"/>
        </w:rPr>
        <w:t>или</w:t>
      </w:r>
      <w:r w:rsidRPr="00C67240">
        <w:rPr>
          <w:sz w:val="28"/>
          <w:szCs w:val="28"/>
        </w:rPr>
        <w:t xml:space="preserve"> и оформлению прав собственности граждан на имущество. </w:t>
      </w:r>
      <w:r w:rsidR="009A0B8C" w:rsidRPr="00C67240">
        <w:rPr>
          <w:sz w:val="28"/>
          <w:szCs w:val="28"/>
        </w:rPr>
        <w:t>Во всех поселениях 10 кадастровых инженеров провели межевание более 3256 земельных участков. В кадастровой палате на учет поставлено 2841 участ</w:t>
      </w:r>
      <w:r w:rsidR="005A093C" w:rsidRPr="00C67240">
        <w:rPr>
          <w:sz w:val="28"/>
          <w:szCs w:val="28"/>
        </w:rPr>
        <w:t>о</w:t>
      </w:r>
      <w:r w:rsidR="009A0B8C" w:rsidRPr="00C67240">
        <w:rPr>
          <w:sz w:val="28"/>
          <w:szCs w:val="28"/>
        </w:rPr>
        <w:t>к. На регистрацию прав собственности отправлен</w:t>
      </w:r>
      <w:r w:rsidR="00EB724C" w:rsidRPr="00C67240">
        <w:rPr>
          <w:sz w:val="28"/>
          <w:szCs w:val="28"/>
        </w:rPr>
        <w:t xml:space="preserve"> материал на </w:t>
      </w:r>
      <w:r w:rsidR="009A0B8C" w:rsidRPr="00C67240">
        <w:rPr>
          <w:sz w:val="28"/>
          <w:szCs w:val="28"/>
        </w:rPr>
        <w:t xml:space="preserve">2191 </w:t>
      </w:r>
      <w:r w:rsidR="00EB724C" w:rsidRPr="00C67240">
        <w:rPr>
          <w:sz w:val="28"/>
          <w:szCs w:val="28"/>
        </w:rPr>
        <w:t xml:space="preserve">земельный </w:t>
      </w:r>
      <w:r w:rsidR="009A0B8C" w:rsidRPr="00C67240">
        <w:rPr>
          <w:sz w:val="28"/>
          <w:szCs w:val="28"/>
        </w:rPr>
        <w:t>участок</w:t>
      </w:r>
      <w:r w:rsidR="00EB724C" w:rsidRPr="00C67240">
        <w:rPr>
          <w:sz w:val="28"/>
          <w:szCs w:val="28"/>
        </w:rPr>
        <w:t xml:space="preserve"> и 439 домостроений.</w:t>
      </w:r>
    </w:p>
    <w:p w:rsidR="00413024" w:rsidRPr="00C67240" w:rsidRDefault="00413024" w:rsidP="00E92B9E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Основу экономики района составляют</w:t>
      </w:r>
      <w:r w:rsidR="00DB49FF" w:rsidRPr="00C67240">
        <w:rPr>
          <w:sz w:val="28"/>
          <w:szCs w:val="28"/>
        </w:rPr>
        <w:t xml:space="preserve"> сельхозпредприятия</w:t>
      </w:r>
      <w:r w:rsidR="00C67240" w:rsidRPr="00C67240">
        <w:rPr>
          <w:sz w:val="28"/>
          <w:szCs w:val="28"/>
        </w:rPr>
        <w:t>,</w:t>
      </w:r>
      <w:r w:rsidR="00DB49FF" w:rsidRPr="00C67240">
        <w:rPr>
          <w:sz w:val="28"/>
          <w:szCs w:val="28"/>
        </w:rPr>
        <w:t xml:space="preserve"> </w:t>
      </w:r>
      <w:r w:rsidR="00C67240" w:rsidRPr="00C67240">
        <w:rPr>
          <w:sz w:val="28"/>
          <w:szCs w:val="28"/>
        </w:rPr>
        <w:t xml:space="preserve">Кубачинский художественный комбинат </w:t>
      </w:r>
      <w:r w:rsidR="00DB49FF" w:rsidRPr="00C67240">
        <w:rPr>
          <w:sz w:val="28"/>
          <w:szCs w:val="28"/>
        </w:rPr>
        <w:t>и частный сектор</w:t>
      </w:r>
      <w:r w:rsidR="00C72AE1" w:rsidRPr="00C67240">
        <w:rPr>
          <w:sz w:val="28"/>
          <w:szCs w:val="28"/>
        </w:rPr>
        <w:t>.</w:t>
      </w:r>
    </w:p>
    <w:p w:rsidR="00E92B9E" w:rsidRPr="00C67240" w:rsidRDefault="006865AF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</w:t>
      </w:r>
    </w:p>
    <w:p w:rsidR="0068018E" w:rsidRDefault="00E92B9E" w:rsidP="00E92B9E">
      <w:pPr>
        <w:jc w:val="both"/>
        <w:rPr>
          <w:b/>
          <w:sz w:val="28"/>
          <w:szCs w:val="28"/>
        </w:rPr>
      </w:pPr>
      <w:r w:rsidRPr="00C67240">
        <w:rPr>
          <w:b/>
          <w:sz w:val="28"/>
          <w:szCs w:val="28"/>
        </w:rPr>
        <w:t xml:space="preserve">       </w:t>
      </w:r>
      <w:r w:rsidR="0068018E">
        <w:rPr>
          <w:b/>
          <w:sz w:val="28"/>
          <w:szCs w:val="28"/>
        </w:rPr>
        <w:t xml:space="preserve">                                          </w:t>
      </w:r>
    </w:p>
    <w:p w:rsidR="0068018E" w:rsidRDefault="0068018E" w:rsidP="00E92B9E">
      <w:pPr>
        <w:jc w:val="both"/>
        <w:rPr>
          <w:b/>
          <w:sz w:val="28"/>
          <w:szCs w:val="28"/>
        </w:rPr>
      </w:pPr>
    </w:p>
    <w:p w:rsidR="0068018E" w:rsidRDefault="0068018E" w:rsidP="00E92B9E">
      <w:pPr>
        <w:jc w:val="both"/>
        <w:rPr>
          <w:b/>
          <w:sz w:val="28"/>
          <w:szCs w:val="28"/>
        </w:rPr>
      </w:pPr>
    </w:p>
    <w:p w:rsidR="00E92B9E" w:rsidRPr="00C67240" w:rsidRDefault="0068018E" w:rsidP="00E92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E92B9E" w:rsidRPr="00C67240">
        <w:rPr>
          <w:b/>
          <w:sz w:val="28"/>
          <w:szCs w:val="28"/>
        </w:rPr>
        <w:t xml:space="preserve"> Сельское хозяйство</w:t>
      </w:r>
    </w:p>
    <w:p w:rsidR="00C72AE1" w:rsidRPr="00C67240" w:rsidRDefault="001C007F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</w:t>
      </w:r>
      <w:r w:rsidR="00C72AE1" w:rsidRPr="00C67240">
        <w:rPr>
          <w:sz w:val="28"/>
          <w:szCs w:val="28"/>
        </w:rPr>
        <w:t>Одним из основных направлений деятельности администрации было и остается развитие сельского хозяйства</w:t>
      </w:r>
      <w:r w:rsidRPr="00C67240">
        <w:rPr>
          <w:sz w:val="28"/>
          <w:szCs w:val="28"/>
        </w:rPr>
        <w:t xml:space="preserve"> в районе</w:t>
      </w:r>
      <w:r w:rsidR="00C72AE1" w:rsidRPr="00C67240">
        <w:rPr>
          <w:sz w:val="28"/>
          <w:szCs w:val="28"/>
        </w:rPr>
        <w:t>.</w:t>
      </w:r>
    </w:p>
    <w:p w:rsidR="00A0063E" w:rsidRPr="00C67240" w:rsidRDefault="001C007F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</w:t>
      </w:r>
      <w:r w:rsidR="00A0063E" w:rsidRPr="00C67240">
        <w:rPr>
          <w:sz w:val="28"/>
          <w:szCs w:val="28"/>
        </w:rPr>
        <w:t xml:space="preserve"> В районе 21 сельхозпредприяти</w:t>
      </w:r>
      <w:r w:rsidR="00C67240" w:rsidRPr="00C67240">
        <w:rPr>
          <w:sz w:val="28"/>
          <w:szCs w:val="28"/>
        </w:rPr>
        <w:t>е</w:t>
      </w:r>
      <w:r w:rsidR="009525CC" w:rsidRPr="00C67240">
        <w:rPr>
          <w:sz w:val="28"/>
          <w:szCs w:val="28"/>
        </w:rPr>
        <w:t>, 50 – КФХ и 12550 личных подсобных хозяйств.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201</w:t>
      </w:r>
      <w:r w:rsidR="00467868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 год хоз</w:t>
      </w:r>
      <w:r w:rsidR="009525CC" w:rsidRPr="00C67240">
        <w:rPr>
          <w:sz w:val="28"/>
          <w:szCs w:val="28"/>
        </w:rPr>
        <w:t>яйст</w:t>
      </w:r>
      <w:r w:rsidRPr="00C67240">
        <w:rPr>
          <w:sz w:val="28"/>
          <w:szCs w:val="28"/>
        </w:rPr>
        <w:t xml:space="preserve">ва района в целом завершили с прибылью в </w:t>
      </w:r>
      <w:r w:rsidR="00A0063E" w:rsidRPr="00C67240">
        <w:rPr>
          <w:sz w:val="28"/>
          <w:szCs w:val="28"/>
        </w:rPr>
        <w:t>1 млн.885</w:t>
      </w:r>
      <w:r w:rsidRPr="00C67240">
        <w:rPr>
          <w:sz w:val="28"/>
          <w:szCs w:val="28"/>
        </w:rPr>
        <w:t xml:space="preserve"> </w:t>
      </w:r>
      <w:proofErr w:type="gramStart"/>
      <w:r w:rsidRPr="00C67240">
        <w:rPr>
          <w:sz w:val="28"/>
          <w:szCs w:val="28"/>
        </w:rPr>
        <w:t xml:space="preserve">тыс.руб. </w:t>
      </w:r>
      <w:r w:rsidR="00A0063E" w:rsidRPr="00C67240">
        <w:rPr>
          <w:sz w:val="28"/>
          <w:szCs w:val="28"/>
        </w:rPr>
        <w:t>,</w:t>
      </w:r>
      <w:proofErr w:type="gramEnd"/>
      <w:r w:rsidR="00A0063E" w:rsidRPr="00C67240">
        <w:rPr>
          <w:sz w:val="28"/>
          <w:szCs w:val="28"/>
        </w:rPr>
        <w:t xml:space="preserve"> против 1 млн.527 тыс. в 2013 г.</w:t>
      </w:r>
      <w:r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Удельный вес прибыльных сельхоз</w:t>
      </w:r>
      <w:r w:rsidR="00A0063E" w:rsidRPr="00C67240">
        <w:rPr>
          <w:sz w:val="28"/>
          <w:szCs w:val="28"/>
        </w:rPr>
        <w:t>предприятий</w:t>
      </w:r>
      <w:r w:rsidRPr="00C67240">
        <w:rPr>
          <w:sz w:val="28"/>
          <w:szCs w:val="28"/>
        </w:rPr>
        <w:t xml:space="preserve"> составляет – </w:t>
      </w:r>
      <w:r w:rsidR="00A0063E" w:rsidRPr="00C67240">
        <w:rPr>
          <w:sz w:val="28"/>
          <w:szCs w:val="28"/>
        </w:rPr>
        <w:t>79</w:t>
      </w:r>
      <w:r w:rsidRPr="00C67240">
        <w:rPr>
          <w:sz w:val="28"/>
          <w:szCs w:val="28"/>
        </w:rPr>
        <w:t xml:space="preserve">% против </w:t>
      </w:r>
      <w:r w:rsidR="00A0063E" w:rsidRPr="00C67240">
        <w:rPr>
          <w:sz w:val="28"/>
          <w:szCs w:val="28"/>
        </w:rPr>
        <w:t>73</w:t>
      </w:r>
      <w:r w:rsidRPr="00C67240">
        <w:rPr>
          <w:sz w:val="28"/>
          <w:szCs w:val="28"/>
        </w:rPr>
        <w:t xml:space="preserve"> %  в 201</w:t>
      </w:r>
      <w:r w:rsidR="00A0063E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г.</w:t>
      </w:r>
      <w:r w:rsidR="000A6D59"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Объем производства с/х-й продукции во всех категориях хозяйств составляет</w:t>
      </w:r>
      <w:r w:rsidR="00240129" w:rsidRPr="00C67240">
        <w:rPr>
          <w:sz w:val="28"/>
          <w:szCs w:val="28"/>
        </w:rPr>
        <w:t xml:space="preserve"> около</w:t>
      </w:r>
      <w:r w:rsidRPr="00C67240">
        <w:rPr>
          <w:sz w:val="28"/>
          <w:szCs w:val="28"/>
        </w:rPr>
        <w:t xml:space="preserve"> 1 млрд. </w:t>
      </w:r>
      <w:r w:rsidR="00474045" w:rsidRPr="00C67240">
        <w:rPr>
          <w:sz w:val="28"/>
          <w:szCs w:val="28"/>
        </w:rPr>
        <w:t>390</w:t>
      </w:r>
      <w:r w:rsidRPr="00C67240">
        <w:rPr>
          <w:sz w:val="28"/>
          <w:szCs w:val="28"/>
        </w:rPr>
        <w:t xml:space="preserve"> млн. руб.,</w:t>
      </w:r>
      <w:r w:rsidR="00240129" w:rsidRPr="00C67240">
        <w:rPr>
          <w:sz w:val="28"/>
          <w:szCs w:val="28"/>
        </w:rPr>
        <w:t xml:space="preserve"> что на 7,8% больше чем</w:t>
      </w:r>
      <w:r w:rsidR="000726D0" w:rsidRPr="00C67240">
        <w:rPr>
          <w:sz w:val="28"/>
          <w:szCs w:val="28"/>
        </w:rPr>
        <w:t xml:space="preserve"> в 2013 году.</w:t>
      </w:r>
      <w:r w:rsidRPr="00C67240">
        <w:rPr>
          <w:sz w:val="28"/>
          <w:szCs w:val="28"/>
        </w:rPr>
        <w:t xml:space="preserve"> </w:t>
      </w:r>
      <w:r w:rsidR="000726D0" w:rsidRPr="00C67240">
        <w:rPr>
          <w:sz w:val="28"/>
          <w:szCs w:val="28"/>
        </w:rPr>
        <w:t xml:space="preserve"> </w:t>
      </w:r>
      <w:r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Всего сельхозугодий -103 956 га, в том числе пашня-687</w:t>
      </w:r>
      <w:r w:rsidR="00474045" w:rsidRPr="00C67240">
        <w:rPr>
          <w:sz w:val="28"/>
          <w:szCs w:val="28"/>
        </w:rPr>
        <w:t>2</w:t>
      </w:r>
      <w:r w:rsidRPr="00C67240">
        <w:rPr>
          <w:sz w:val="28"/>
          <w:szCs w:val="28"/>
        </w:rPr>
        <w:t xml:space="preserve"> га, многолетние насаждения -477 га.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Доля орошаемых земель в общей площади сельхозугодий составляет всего лишь 3,2 % или 3331 га.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b/>
          <w:i/>
          <w:sz w:val="28"/>
          <w:szCs w:val="28"/>
        </w:rPr>
        <w:t xml:space="preserve"> </w:t>
      </w:r>
      <w:r w:rsidRPr="00C67240">
        <w:rPr>
          <w:sz w:val="28"/>
          <w:szCs w:val="28"/>
        </w:rPr>
        <w:t xml:space="preserve">       Объем производства продукции растениеводства составил 28</w:t>
      </w:r>
      <w:r w:rsidR="000A6D59" w:rsidRPr="00C67240">
        <w:rPr>
          <w:sz w:val="28"/>
          <w:szCs w:val="28"/>
        </w:rPr>
        <w:t>8</w:t>
      </w:r>
      <w:r w:rsidRPr="00C67240">
        <w:rPr>
          <w:sz w:val="28"/>
          <w:szCs w:val="28"/>
        </w:rPr>
        <w:t xml:space="preserve"> млн. рублей, против 195 млн. рублей 201</w:t>
      </w:r>
      <w:r w:rsidR="00467868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г. или 22,5 % от общего объема продукции, против 17,7 % в 201</w:t>
      </w:r>
      <w:r w:rsidR="00467868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г. </w:t>
      </w:r>
    </w:p>
    <w:p w:rsidR="00E92B9E" w:rsidRPr="00C67240" w:rsidRDefault="00E92B9E" w:rsidP="00E92B9E">
      <w:pPr>
        <w:jc w:val="both"/>
        <w:rPr>
          <w:b/>
          <w:sz w:val="28"/>
          <w:szCs w:val="28"/>
        </w:rPr>
      </w:pPr>
      <w:r w:rsidRPr="00C67240">
        <w:rPr>
          <w:sz w:val="28"/>
          <w:szCs w:val="28"/>
        </w:rPr>
        <w:t xml:space="preserve">        В 201</w:t>
      </w:r>
      <w:r w:rsidR="00467868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 году в районе выращено 2</w:t>
      </w:r>
      <w:r w:rsidR="00467868" w:rsidRPr="00C67240">
        <w:rPr>
          <w:sz w:val="28"/>
          <w:szCs w:val="28"/>
        </w:rPr>
        <w:t>7</w:t>
      </w:r>
      <w:r w:rsidRPr="00C67240">
        <w:rPr>
          <w:sz w:val="28"/>
          <w:szCs w:val="28"/>
        </w:rPr>
        <w:t> </w:t>
      </w:r>
      <w:r w:rsidR="00467868" w:rsidRPr="00C67240">
        <w:rPr>
          <w:sz w:val="28"/>
          <w:szCs w:val="28"/>
        </w:rPr>
        <w:t>1</w:t>
      </w:r>
      <w:r w:rsidRPr="00C67240">
        <w:rPr>
          <w:sz w:val="28"/>
          <w:szCs w:val="28"/>
        </w:rPr>
        <w:t>2</w:t>
      </w:r>
      <w:r w:rsidR="00467868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ц зерна</w:t>
      </w:r>
      <w:r w:rsidR="00467868" w:rsidRPr="00C67240">
        <w:rPr>
          <w:sz w:val="28"/>
          <w:szCs w:val="28"/>
        </w:rPr>
        <w:t xml:space="preserve"> (134% к 2013 г.)</w:t>
      </w:r>
      <w:r w:rsidRPr="00C67240">
        <w:rPr>
          <w:sz w:val="28"/>
          <w:szCs w:val="28"/>
        </w:rPr>
        <w:t xml:space="preserve">, </w:t>
      </w:r>
      <w:r w:rsidR="00467868" w:rsidRPr="00C67240">
        <w:rPr>
          <w:sz w:val="28"/>
          <w:szCs w:val="28"/>
        </w:rPr>
        <w:t>5916</w:t>
      </w:r>
      <w:r w:rsidRPr="00C67240">
        <w:rPr>
          <w:sz w:val="28"/>
          <w:szCs w:val="28"/>
        </w:rPr>
        <w:t xml:space="preserve"> ц винограда</w:t>
      </w:r>
      <w:r w:rsidR="00467868" w:rsidRPr="00C67240">
        <w:rPr>
          <w:sz w:val="28"/>
          <w:szCs w:val="28"/>
        </w:rPr>
        <w:t xml:space="preserve"> (96% к 2013 г.)</w:t>
      </w:r>
      <w:r w:rsidRPr="00C67240">
        <w:rPr>
          <w:sz w:val="28"/>
          <w:szCs w:val="28"/>
        </w:rPr>
        <w:t xml:space="preserve">, </w:t>
      </w:r>
      <w:r w:rsidR="00467868" w:rsidRPr="00C67240">
        <w:rPr>
          <w:sz w:val="28"/>
          <w:szCs w:val="28"/>
        </w:rPr>
        <w:t>94944</w:t>
      </w:r>
      <w:r w:rsidRPr="00C67240">
        <w:rPr>
          <w:sz w:val="28"/>
          <w:szCs w:val="28"/>
        </w:rPr>
        <w:t xml:space="preserve"> ц картофеля</w:t>
      </w:r>
      <w:r w:rsidR="00467868" w:rsidRPr="00C67240">
        <w:rPr>
          <w:sz w:val="28"/>
          <w:szCs w:val="28"/>
        </w:rPr>
        <w:t xml:space="preserve"> (211% к 2013 г.).</w:t>
      </w:r>
      <w:r w:rsidRPr="00C67240">
        <w:rPr>
          <w:sz w:val="28"/>
          <w:szCs w:val="28"/>
        </w:rPr>
        <w:t xml:space="preserve"> </w:t>
      </w:r>
      <w:r w:rsidR="00467868"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Объем производства продукции животноводства составил </w:t>
      </w:r>
      <w:r w:rsidR="00347BED" w:rsidRPr="00C67240">
        <w:rPr>
          <w:sz w:val="28"/>
          <w:szCs w:val="28"/>
        </w:rPr>
        <w:t>1млрд. 1</w:t>
      </w:r>
      <w:r w:rsidR="000A6D59" w:rsidRPr="00C67240">
        <w:rPr>
          <w:sz w:val="28"/>
          <w:szCs w:val="28"/>
        </w:rPr>
        <w:t>02</w:t>
      </w:r>
      <w:r w:rsidR="00347BED" w:rsidRPr="00C67240">
        <w:rPr>
          <w:sz w:val="28"/>
          <w:szCs w:val="28"/>
        </w:rPr>
        <w:t xml:space="preserve"> млн.</w:t>
      </w:r>
      <w:r w:rsidRPr="00C67240">
        <w:rPr>
          <w:sz w:val="28"/>
          <w:szCs w:val="28"/>
        </w:rPr>
        <w:t xml:space="preserve"> руб. против 9</w:t>
      </w:r>
      <w:r w:rsidR="00347BED" w:rsidRPr="00C67240">
        <w:rPr>
          <w:sz w:val="28"/>
          <w:szCs w:val="28"/>
        </w:rPr>
        <w:t>84</w:t>
      </w:r>
      <w:r w:rsidRPr="00C67240">
        <w:rPr>
          <w:sz w:val="28"/>
          <w:szCs w:val="28"/>
        </w:rPr>
        <w:t xml:space="preserve"> млн. рублей в 201</w:t>
      </w:r>
      <w:r w:rsidR="00347BED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г.</w:t>
      </w:r>
      <w:r w:rsidR="00347BED" w:rsidRPr="00C67240">
        <w:rPr>
          <w:sz w:val="28"/>
          <w:szCs w:val="28"/>
        </w:rPr>
        <w:t>, что на 17,8% больше.</w:t>
      </w:r>
      <w:r w:rsidRPr="00C67240">
        <w:rPr>
          <w:sz w:val="28"/>
          <w:szCs w:val="28"/>
        </w:rPr>
        <w:t xml:space="preserve">  </w:t>
      </w:r>
    </w:p>
    <w:p w:rsidR="001C007F" w:rsidRPr="00C67240" w:rsidRDefault="00E92B9E" w:rsidP="001C007F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На поддержку </w:t>
      </w:r>
      <w:proofErr w:type="spellStart"/>
      <w:r w:rsidRPr="00C67240">
        <w:rPr>
          <w:sz w:val="28"/>
          <w:szCs w:val="28"/>
        </w:rPr>
        <w:t>сельхозтоваропроизводителей</w:t>
      </w:r>
      <w:proofErr w:type="spellEnd"/>
      <w:r w:rsidRPr="00C67240">
        <w:rPr>
          <w:sz w:val="28"/>
          <w:szCs w:val="28"/>
        </w:rPr>
        <w:t xml:space="preserve"> из федерального и республиканского бюджетов в 201</w:t>
      </w:r>
      <w:r w:rsidR="00DD2C3D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г. </w:t>
      </w:r>
      <w:r w:rsidR="00DD2C3D" w:rsidRPr="00C67240">
        <w:rPr>
          <w:sz w:val="28"/>
          <w:szCs w:val="28"/>
        </w:rPr>
        <w:t>поступило</w:t>
      </w:r>
      <w:r w:rsidR="00723F57" w:rsidRPr="00C67240">
        <w:rPr>
          <w:sz w:val="28"/>
          <w:szCs w:val="28"/>
        </w:rPr>
        <w:t xml:space="preserve"> субсидий </w:t>
      </w:r>
      <w:r w:rsidR="00DD2C3D" w:rsidRPr="00C67240">
        <w:rPr>
          <w:sz w:val="28"/>
          <w:szCs w:val="28"/>
        </w:rPr>
        <w:t>о</w:t>
      </w:r>
      <w:r w:rsidRPr="00C67240">
        <w:rPr>
          <w:sz w:val="28"/>
          <w:szCs w:val="28"/>
        </w:rPr>
        <w:t xml:space="preserve">коло 4 млн. </w:t>
      </w:r>
      <w:r w:rsidR="00DD2C3D" w:rsidRPr="00C67240">
        <w:rPr>
          <w:sz w:val="28"/>
          <w:szCs w:val="28"/>
        </w:rPr>
        <w:t xml:space="preserve">680 тыс. </w:t>
      </w:r>
      <w:proofErr w:type="gramStart"/>
      <w:r w:rsidRPr="00C67240">
        <w:rPr>
          <w:sz w:val="28"/>
          <w:szCs w:val="28"/>
        </w:rPr>
        <w:t xml:space="preserve">рублей, </w:t>
      </w:r>
      <w:r w:rsidR="00723F57" w:rsidRPr="00C67240">
        <w:rPr>
          <w:sz w:val="28"/>
          <w:szCs w:val="28"/>
        </w:rPr>
        <w:t xml:space="preserve"> в</w:t>
      </w:r>
      <w:proofErr w:type="gramEnd"/>
      <w:r w:rsidR="00723F57" w:rsidRPr="00C67240">
        <w:rPr>
          <w:sz w:val="28"/>
          <w:szCs w:val="28"/>
        </w:rPr>
        <w:t xml:space="preserve"> том числе для СПК – 2 млн. 563 тыс. и КФХ – 2</w:t>
      </w:r>
      <w:r w:rsidR="000A6D59" w:rsidRPr="00C67240">
        <w:rPr>
          <w:sz w:val="28"/>
          <w:szCs w:val="28"/>
        </w:rPr>
        <w:t xml:space="preserve"> </w:t>
      </w:r>
      <w:r w:rsidR="00723F57" w:rsidRPr="00C67240">
        <w:rPr>
          <w:sz w:val="28"/>
          <w:szCs w:val="28"/>
        </w:rPr>
        <w:t xml:space="preserve">млн. 117 тыс. рублей, </w:t>
      </w:r>
      <w:r w:rsidR="001C007F" w:rsidRPr="00C67240">
        <w:rPr>
          <w:sz w:val="28"/>
          <w:szCs w:val="28"/>
        </w:rPr>
        <w:t>но это</w:t>
      </w:r>
      <w:r w:rsidR="00723F57" w:rsidRPr="00C67240">
        <w:rPr>
          <w:sz w:val="28"/>
          <w:szCs w:val="28"/>
        </w:rPr>
        <w:t xml:space="preserve"> значительно меньше чем в 2013 году(14 млн.).</w:t>
      </w:r>
      <w:r w:rsidR="001C007F" w:rsidRPr="00C67240">
        <w:rPr>
          <w:sz w:val="28"/>
          <w:szCs w:val="28"/>
        </w:rPr>
        <w:t xml:space="preserve"> </w:t>
      </w:r>
    </w:p>
    <w:p w:rsidR="001C007F" w:rsidRPr="00C67240" w:rsidRDefault="001C007F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Для дальнейшего развития сельского хозяйства в районе на базе МУСП «Полевод» создана  МТС. Приобретено 6 единиц техники и сельхозмашин на общую сумму 36 млн. рублей. </w:t>
      </w:r>
    </w:p>
    <w:p w:rsidR="00E92B9E" w:rsidRPr="00C67240" w:rsidRDefault="001C007F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Серьезные основы заложили в развитие сельского хозяйства и предприниматели района: в </w:t>
      </w:r>
      <w:proofErr w:type="spellStart"/>
      <w:r w:rsidRPr="00C67240">
        <w:rPr>
          <w:sz w:val="28"/>
          <w:szCs w:val="28"/>
        </w:rPr>
        <w:t>с.Кунки</w:t>
      </w:r>
      <w:proofErr w:type="spellEnd"/>
      <w:r w:rsidRPr="00C67240">
        <w:rPr>
          <w:sz w:val="28"/>
          <w:szCs w:val="28"/>
        </w:rPr>
        <w:t xml:space="preserve"> Курбановым Д. построена сыроварня, </w:t>
      </w:r>
      <w:proofErr w:type="spellStart"/>
      <w:r w:rsidRPr="00C67240">
        <w:rPr>
          <w:sz w:val="28"/>
          <w:szCs w:val="28"/>
        </w:rPr>
        <w:t>Атбанов</w:t>
      </w:r>
      <w:proofErr w:type="spellEnd"/>
      <w:r w:rsidRPr="00C67240">
        <w:rPr>
          <w:sz w:val="28"/>
          <w:szCs w:val="28"/>
        </w:rPr>
        <w:t xml:space="preserve"> Ш. в с.Уркарах построил коровник на 50 голов, завершаются строительство откормочной площадки на 100 голов в КФХ «</w:t>
      </w:r>
      <w:proofErr w:type="gramStart"/>
      <w:r w:rsidRPr="00C67240">
        <w:rPr>
          <w:sz w:val="28"/>
          <w:szCs w:val="28"/>
        </w:rPr>
        <w:t>Старт»(</w:t>
      </w:r>
      <w:proofErr w:type="gramEnd"/>
      <w:r w:rsidRPr="00C67240">
        <w:rPr>
          <w:sz w:val="28"/>
          <w:szCs w:val="28"/>
        </w:rPr>
        <w:t xml:space="preserve">рук-ль Бахмудов Султан) и овчарни на 1000 голов в КФХ «Рассвет»(рук-ль Ибрагимов </w:t>
      </w:r>
      <w:proofErr w:type="spellStart"/>
      <w:r w:rsidRPr="00C67240">
        <w:rPr>
          <w:sz w:val="28"/>
          <w:szCs w:val="28"/>
        </w:rPr>
        <w:t>Абдуллабек</w:t>
      </w:r>
      <w:proofErr w:type="spellEnd"/>
      <w:r w:rsidRPr="00C67240">
        <w:rPr>
          <w:sz w:val="28"/>
          <w:szCs w:val="28"/>
        </w:rPr>
        <w:t>).</w:t>
      </w:r>
    </w:p>
    <w:p w:rsidR="00E92B9E" w:rsidRPr="00C67240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</w:t>
      </w:r>
      <w:r w:rsidRPr="00C67240">
        <w:rPr>
          <w:b/>
          <w:i/>
          <w:sz w:val="28"/>
          <w:szCs w:val="28"/>
        </w:rPr>
        <w:t>Приоритетными направлениями</w:t>
      </w:r>
      <w:r w:rsidRPr="00C67240">
        <w:rPr>
          <w:sz w:val="28"/>
          <w:szCs w:val="28"/>
        </w:rPr>
        <w:t xml:space="preserve"> деятельности в сельскохозяйственном секторе производства на 201</w:t>
      </w:r>
      <w:r w:rsidR="00997527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>-201</w:t>
      </w:r>
      <w:r w:rsidR="00997527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гг. являются: </w:t>
      </w:r>
    </w:p>
    <w:p w:rsidR="00E92B9E" w:rsidRPr="00C67240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- расширение площадей под молодыми виноградниками в 201</w:t>
      </w:r>
      <w:r w:rsidR="00997527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 xml:space="preserve"> г. по 45 га, а в 201</w:t>
      </w:r>
      <w:r w:rsidR="00997527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г. на 40 га и плодовыми садами в 201</w:t>
      </w:r>
      <w:r w:rsidR="00997527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>г. на 24 га, а в 201</w:t>
      </w:r>
      <w:r w:rsidR="00997527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г. на 30 га.</w:t>
      </w:r>
    </w:p>
    <w:p w:rsidR="00E92B9E" w:rsidRPr="00C67240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- максимальное вовлечение в оборот неиспользуемых земель - в 201</w:t>
      </w:r>
      <w:r w:rsidR="00997527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 xml:space="preserve"> г. ввести в оборот 500 га и в 201</w:t>
      </w:r>
      <w:r w:rsidR="00997527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г. -750 га.</w:t>
      </w:r>
    </w:p>
    <w:p w:rsidR="00E92B9E" w:rsidRPr="00C67240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- увеличение урожайности сельхоз культур; </w:t>
      </w:r>
    </w:p>
    <w:p w:rsidR="00E92B9E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- возобновление   семеноводства для собственных нужд. </w:t>
      </w:r>
    </w:p>
    <w:p w:rsidR="0068018E" w:rsidRPr="00C67240" w:rsidRDefault="0068018E" w:rsidP="00E92B9E">
      <w:pPr>
        <w:tabs>
          <w:tab w:val="left" w:pos="1335"/>
        </w:tabs>
        <w:jc w:val="both"/>
        <w:rPr>
          <w:sz w:val="28"/>
          <w:szCs w:val="28"/>
        </w:rPr>
      </w:pPr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92B9E" w:rsidRPr="00C67240">
        <w:rPr>
          <w:b/>
          <w:sz w:val="28"/>
          <w:szCs w:val="28"/>
        </w:rPr>
        <w:t>Промышленное производство</w:t>
      </w:r>
    </w:p>
    <w:p w:rsidR="003813B6" w:rsidRPr="00C67240" w:rsidRDefault="003813B6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району составил 49,8 млн. рублей, что на 12,8% больше чем </w:t>
      </w:r>
      <w:r w:rsidRPr="00C67240">
        <w:rPr>
          <w:sz w:val="28"/>
          <w:szCs w:val="28"/>
        </w:rPr>
        <w:lastRenderedPageBreak/>
        <w:t xml:space="preserve">в 2013 году.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В районе одно   промышленное предприятие ГУП «Кубачинский художественный комбинат», в котором занято 540 человек. Как вы знаете, основным видом его производимой продукции является выпуск ювелирных изделий.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Общий объем выпуска продукции  в 201</w:t>
      </w:r>
      <w:r w:rsidR="003813B6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 году увеличился более чем 12% по сравнению с  прошлым годом и составил </w:t>
      </w:r>
      <w:r w:rsidR="001D3130" w:rsidRPr="00C67240">
        <w:rPr>
          <w:sz w:val="28"/>
          <w:szCs w:val="28"/>
        </w:rPr>
        <w:t>36</w:t>
      </w:r>
      <w:r w:rsidRPr="00C67240">
        <w:rPr>
          <w:sz w:val="28"/>
          <w:szCs w:val="28"/>
        </w:rPr>
        <w:t>,</w:t>
      </w:r>
      <w:r w:rsidR="003813B6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млн. рублей. </w:t>
      </w:r>
    </w:p>
    <w:p w:rsidR="00E92B9E" w:rsidRDefault="00E92B9E" w:rsidP="00E92B9E">
      <w:pPr>
        <w:tabs>
          <w:tab w:val="left" w:pos="1335"/>
        </w:tabs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В то же время  ГУП «КХК», являясь единственным предприятием в районе по производству промышленной продукции, не в полной мере использует свои производственные мощности. На сегодняшний день </w:t>
      </w:r>
      <w:proofErr w:type="gramStart"/>
      <w:r w:rsidRPr="00C67240">
        <w:rPr>
          <w:sz w:val="28"/>
          <w:szCs w:val="28"/>
        </w:rPr>
        <w:t>они  загружены</w:t>
      </w:r>
      <w:proofErr w:type="gramEnd"/>
      <w:r w:rsidRPr="00C67240">
        <w:rPr>
          <w:sz w:val="28"/>
          <w:szCs w:val="28"/>
        </w:rPr>
        <w:t>, можно сказать, только на 20-30%.</w:t>
      </w:r>
    </w:p>
    <w:p w:rsidR="0068018E" w:rsidRPr="00C67240" w:rsidRDefault="0068018E" w:rsidP="00E92B9E">
      <w:pPr>
        <w:tabs>
          <w:tab w:val="left" w:pos="1335"/>
        </w:tabs>
        <w:jc w:val="both"/>
        <w:rPr>
          <w:b/>
          <w:sz w:val="28"/>
          <w:szCs w:val="28"/>
        </w:rPr>
      </w:pPr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92B9E" w:rsidRPr="00C67240">
        <w:rPr>
          <w:b/>
          <w:sz w:val="28"/>
          <w:szCs w:val="28"/>
        </w:rPr>
        <w:t>Образование</w:t>
      </w:r>
    </w:p>
    <w:p w:rsidR="00C62BB6" w:rsidRPr="00C67240" w:rsidRDefault="00C62BB6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В школах района обучаются 4417 учащихся. В дошкольных учреждениях охвачено 345 детей</w:t>
      </w:r>
      <w:r w:rsidR="00D4051D" w:rsidRPr="00C67240">
        <w:rPr>
          <w:sz w:val="28"/>
          <w:szCs w:val="28"/>
        </w:rPr>
        <w:t>.</w:t>
      </w:r>
    </w:p>
    <w:p w:rsidR="00816190" w:rsidRPr="00C67240" w:rsidRDefault="00816190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2014 год для системы образования </w:t>
      </w:r>
      <w:r w:rsidR="000A6D59" w:rsidRPr="00C67240">
        <w:rPr>
          <w:sz w:val="28"/>
          <w:szCs w:val="28"/>
        </w:rPr>
        <w:t>особенен</w:t>
      </w:r>
      <w:r w:rsidRPr="00C67240">
        <w:rPr>
          <w:sz w:val="28"/>
          <w:szCs w:val="28"/>
        </w:rPr>
        <w:t xml:space="preserve"> тем, что в этом году впервые радикально было изменено отношение к проведению ЕГЭ. Этому предшествовала серьезная подготовительная работа. Были проведены</w:t>
      </w:r>
      <w:r w:rsidR="00BC61BC" w:rsidRPr="00C67240">
        <w:rPr>
          <w:sz w:val="28"/>
          <w:szCs w:val="28"/>
        </w:rPr>
        <w:t xml:space="preserve"> разъяснительная работа среди учащихся, встречи с педагогическими коллективами, родителями учащихся, работниками образования, общественностью. Это дало и свои результаты: удельный вес лиц, сдавших единый государственный экзамен, от числа выпускников муниципальных </w:t>
      </w:r>
      <w:proofErr w:type="gramStart"/>
      <w:r w:rsidR="00BC61BC" w:rsidRPr="00C67240">
        <w:rPr>
          <w:sz w:val="28"/>
          <w:szCs w:val="28"/>
        </w:rPr>
        <w:t>учреждений ,</w:t>
      </w:r>
      <w:proofErr w:type="gramEnd"/>
      <w:r w:rsidR="00BC61BC" w:rsidRPr="00C67240">
        <w:rPr>
          <w:sz w:val="28"/>
          <w:szCs w:val="28"/>
        </w:rPr>
        <w:t xml:space="preserve"> участвовавших</w:t>
      </w:r>
      <w:r w:rsidRPr="00C67240">
        <w:rPr>
          <w:sz w:val="28"/>
          <w:szCs w:val="28"/>
        </w:rPr>
        <w:t xml:space="preserve"> </w:t>
      </w:r>
      <w:r w:rsidR="00BC61BC" w:rsidRPr="00C67240">
        <w:rPr>
          <w:sz w:val="28"/>
          <w:szCs w:val="28"/>
        </w:rPr>
        <w:t>в ЕГЭ по району составило 91%, когда по республике 77%. Учащимся была предоставлена возможность</w:t>
      </w:r>
      <w:r w:rsidR="00142FBC" w:rsidRPr="00C67240">
        <w:rPr>
          <w:sz w:val="28"/>
          <w:szCs w:val="28"/>
        </w:rPr>
        <w:t xml:space="preserve"> самим определить свое будущее, без помощи учителей и родительского кармана. В последующем это, безусловно, скажется на отношении учащихся к учебе, уровне их знаний, в конечном счете и на будущем профессиональном уровне.</w:t>
      </w:r>
    </w:p>
    <w:p w:rsidR="007E5D75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</w:t>
      </w:r>
      <w:r w:rsidR="00142FBC" w:rsidRPr="00C67240">
        <w:rPr>
          <w:sz w:val="28"/>
          <w:szCs w:val="28"/>
        </w:rPr>
        <w:t xml:space="preserve"> Деятельность управления образования</w:t>
      </w:r>
      <w:r w:rsidR="007E5D75" w:rsidRPr="00C67240">
        <w:rPr>
          <w:sz w:val="28"/>
          <w:szCs w:val="28"/>
        </w:rPr>
        <w:t xml:space="preserve"> в 2014 году была ориентирована на реализацию мероприятий по модернизации системы общего образования в соответствии с законом «ОБ образовании в РД». Суть модернизации в первую очередь заключалась в создании в школах условий, отвечающих</w:t>
      </w:r>
      <w:r w:rsidR="00041BB1" w:rsidRPr="00C67240">
        <w:rPr>
          <w:sz w:val="28"/>
          <w:szCs w:val="28"/>
        </w:rPr>
        <w:t xml:space="preserve"> современным требованиям к образовательному процессу.</w:t>
      </w:r>
    </w:p>
    <w:p w:rsidR="007E5D75" w:rsidRPr="00C67240" w:rsidRDefault="007E5D75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В частности, были проведены следующие мероприятия:</w:t>
      </w:r>
    </w:p>
    <w:p w:rsidR="007E5D75" w:rsidRPr="00C67240" w:rsidRDefault="007E5D75" w:rsidP="007E5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t>Приобретено компьютерное</w:t>
      </w:r>
      <w:r w:rsidR="00DC1EAE" w:rsidRPr="00C67240">
        <w:rPr>
          <w:sz w:val="28"/>
          <w:szCs w:val="28"/>
        </w:rPr>
        <w:t xml:space="preserve">    </w:t>
      </w:r>
      <w:r w:rsidRPr="00C67240">
        <w:rPr>
          <w:sz w:val="28"/>
          <w:szCs w:val="28"/>
        </w:rPr>
        <w:t xml:space="preserve"> оборудование</w:t>
      </w:r>
      <w:r w:rsidR="0071422B" w:rsidRPr="00C67240">
        <w:rPr>
          <w:sz w:val="28"/>
          <w:szCs w:val="28"/>
        </w:rPr>
        <w:t xml:space="preserve"> и программное обеспечение</w:t>
      </w:r>
      <w:r w:rsidRPr="00C67240">
        <w:rPr>
          <w:sz w:val="28"/>
          <w:szCs w:val="28"/>
        </w:rPr>
        <w:t xml:space="preserve"> на сумму</w:t>
      </w:r>
      <w:r w:rsidR="00041BB1" w:rsidRPr="00C67240">
        <w:rPr>
          <w:sz w:val="28"/>
          <w:szCs w:val="28"/>
        </w:rPr>
        <w:t xml:space="preserve"> </w:t>
      </w:r>
      <w:r w:rsidR="0071422B" w:rsidRPr="00C67240">
        <w:rPr>
          <w:sz w:val="28"/>
          <w:szCs w:val="28"/>
        </w:rPr>
        <w:t>6 млн. 404 тыс. руб. В школах района установлено более 500 компьютеров.</w:t>
      </w:r>
    </w:p>
    <w:p w:rsidR="00041BB1" w:rsidRPr="00C67240" w:rsidRDefault="00041BB1" w:rsidP="007E5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Продолжена работа по оснащению школьных столовых современным оборудованием. На это было израсходовано </w:t>
      </w:r>
      <w:r w:rsidR="00DC1EAE" w:rsidRPr="00C67240">
        <w:rPr>
          <w:sz w:val="28"/>
          <w:szCs w:val="28"/>
        </w:rPr>
        <w:t>348 тыс. руб.</w:t>
      </w:r>
      <w:r w:rsidRPr="00C67240">
        <w:rPr>
          <w:sz w:val="28"/>
          <w:szCs w:val="28"/>
        </w:rPr>
        <w:t xml:space="preserve"> </w:t>
      </w:r>
      <w:r w:rsidR="00DC1EAE" w:rsidRPr="00C67240">
        <w:rPr>
          <w:sz w:val="28"/>
          <w:szCs w:val="28"/>
        </w:rPr>
        <w:t xml:space="preserve"> </w:t>
      </w:r>
    </w:p>
    <w:p w:rsidR="00041BB1" w:rsidRPr="00C67240" w:rsidRDefault="00041BB1" w:rsidP="007E5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Проведен текущий ремонт школ на общую сумму </w:t>
      </w:r>
      <w:r w:rsidR="00DC1EAE" w:rsidRPr="00C67240">
        <w:rPr>
          <w:sz w:val="28"/>
          <w:szCs w:val="28"/>
        </w:rPr>
        <w:t>1 млн.826 тыс. рублей.</w:t>
      </w:r>
    </w:p>
    <w:p w:rsidR="00041BB1" w:rsidRPr="00C67240" w:rsidRDefault="00041BB1" w:rsidP="007E5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На повышение квалификации и профессиональную подготовку направлено  </w:t>
      </w:r>
      <w:r w:rsidR="00DC1EAE" w:rsidRPr="00C67240">
        <w:rPr>
          <w:sz w:val="28"/>
          <w:szCs w:val="28"/>
        </w:rPr>
        <w:t>217</w:t>
      </w:r>
      <w:r w:rsidRPr="00C67240">
        <w:rPr>
          <w:sz w:val="28"/>
          <w:szCs w:val="28"/>
        </w:rPr>
        <w:t xml:space="preserve"> </w:t>
      </w:r>
      <w:r w:rsidR="00DC1EAE" w:rsidRPr="00C67240">
        <w:rPr>
          <w:sz w:val="28"/>
          <w:szCs w:val="28"/>
        </w:rPr>
        <w:t>педагогических работников</w:t>
      </w:r>
      <w:r w:rsidRPr="00C67240">
        <w:rPr>
          <w:sz w:val="28"/>
          <w:szCs w:val="28"/>
        </w:rPr>
        <w:t>.</w:t>
      </w:r>
    </w:p>
    <w:p w:rsidR="00E92B9E" w:rsidRDefault="000B402F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Победителями и призерами республиканских олимпиад и конкурсов стали 59 учащихся школ района.</w:t>
      </w:r>
      <w:r w:rsidR="00D4051D" w:rsidRPr="00C67240">
        <w:rPr>
          <w:sz w:val="28"/>
          <w:szCs w:val="28"/>
        </w:rPr>
        <w:t xml:space="preserve"> </w:t>
      </w:r>
    </w:p>
    <w:p w:rsidR="0068018E" w:rsidRDefault="0068018E" w:rsidP="00E92B9E">
      <w:pPr>
        <w:jc w:val="both"/>
        <w:rPr>
          <w:sz w:val="28"/>
          <w:szCs w:val="28"/>
        </w:rPr>
      </w:pPr>
    </w:p>
    <w:p w:rsidR="0068018E" w:rsidRPr="00C67240" w:rsidRDefault="0068018E" w:rsidP="00E92B9E">
      <w:pPr>
        <w:jc w:val="both"/>
        <w:rPr>
          <w:sz w:val="28"/>
          <w:szCs w:val="28"/>
        </w:rPr>
      </w:pPr>
    </w:p>
    <w:p w:rsidR="00E92B9E" w:rsidRPr="00C67240" w:rsidRDefault="0071422B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shd w:val="clear" w:color="auto" w:fill="FFFFFF"/>
        <w:spacing w:before="5" w:line="317" w:lineRule="exact"/>
        <w:ind w:left="24" w:right="14" w:firstLine="709"/>
        <w:jc w:val="both"/>
        <w:rPr>
          <w:bCs/>
          <w:color w:val="000000"/>
          <w:spacing w:val="5"/>
          <w:sz w:val="28"/>
          <w:szCs w:val="28"/>
        </w:rPr>
      </w:pPr>
      <w:r w:rsidRPr="00C67240">
        <w:rPr>
          <w:b/>
          <w:bCs/>
          <w:i/>
          <w:color w:val="000000"/>
          <w:spacing w:val="5"/>
          <w:sz w:val="28"/>
          <w:szCs w:val="28"/>
        </w:rPr>
        <w:lastRenderedPageBreak/>
        <w:t>Основные проблемы</w:t>
      </w:r>
      <w:r w:rsidRPr="00C67240">
        <w:rPr>
          <w:bCs/>
          <w:color w:val="000000"/>
          <w:spacing w:val="5"/>
          <w:sz w:val="28"/>
          <w:szCs w:val="28"/>
        </w:rPr>
        <w:t xml:space="preserve"> в сфере    образования:</w:t>
      </w:r>
    </w:p>
    <w:p w:rsidR="00E92B9E" w:rsidRPr="00C67240" w:rsidRDefault="00E92B9E" w:rsidP="00E92B9E">
      <w:pPr>
        <w:shd w:val="clear" w:color="auto" w:fill="FFFFFF"/>
        <w:spacing w:before="5" w:line="317" w:lineRule="exact"/>
        <w:ind w:left="24" w:right="14" w:firstLine="709"/>
        <w:jc w:val="both"/>
        <w:rPr>
          <w:sz w:val="28"/>
          <w:szCs w:val="28"/>
        </w:rPr>
      </w:pPr>
      <w:r w:rsidRPr="00C67240">
        <w:rPr>
          <w:color w:val="000000"/>
          <w:spacing w:val="5"/>
          <w:sz w:val="28"/>
          <w:szCs w:val="28"/>
        </w:rPr>
        <w:t xml:space="preserve">-нехватка    квалифицированных    учителей    по английскому    языку,     </w:t>
      </w:r>
      <w:r w:rsidRPr="00C67240">
        <w:rPr>
          <w:color w:val="000000"/>
          <w:spacing w:val="-1"/>
          <w:sz w:val="28"/>
          <w:szCs w:val="28"/>
        </w:rPr>
        <w:t>информатике;</w:t>
      </w:r>
    </w:p>
    <w:p w:rsidR="00E92B9E" w:rsidRPr="00C67240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sz w:val="28"/>
          <w:szCs w:val="28"/>
        </w:rPr>
      </w:pPr>
      <w:r w:rsidRPr="00C67240">
        <w:rPr>
          <w:color w:val="000000"/>
          <w:spacing w:val="4"/>
          <w:sz w:val="28"/>
          <w:szCs w:val="28"/>
        </w:rPr>
        <w:t>-нехватка дошкольных образовательных учреждений</w:t>
      </w:r>
      <w:r w:rsidR="00D4051D" w:rsidRPr="00C67240">
        <w:rPr>
          <w:color w:val="000000"/>
          <w:spacing w:val="4"/>
          <w:sz w:val="28"/>
          <w:szCs w:val="28"/>
        </w:rPr>
        <w:t xml:space="preserve"> (охвачено только 7,38%)</w:t>
      </w:r>
      <w:r w:rsidRPr="00C67240">
        <w:rPr>
          <w:color w:val="000000"/>
          <w:spacing w:val="4"/>
          <w:sz w:val="28"/>
          <w:szCs w:val="28"/>
        </w:rPr>
        <w:t>;</w:t>
      </w:r>
    </w:p>
    <w:p w:rsidR="00E92B9E" w:rsidRPr="00C67240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b/>
          <w:bCs/>
          <w:color w:val="323232"/>
          <w:spacing w:val="7"/>
          <w:sz w:val="28"/>
          <w:szCs w:val="28"/>
          <w:u w:val="single"/>
        </w:rPr>
      </w:pPr>
      <w:r w:rsidRPr="00C67240">
        <w:rPr>
          <w:color w:val="000000"/>
          <w:spacing w:val="5"/>
          <w:sz w:val="28"/>
          <w:szCs w:val="28"/>
        </w:rPr>
        <w:t xml:space="preserve">-9 общеобразовательных   школ   не    соответствуют   нормам   САН </w:t>
      </w:r>
      <w:proofErr w:type="spellStart"/>
      <w:r w:rsidRPr="00C67240">
        <w:rPr>
          <w:color w:val="000000"/>
          <w:spacing w:val="5"/>
          <w:sz w:val="28"/>
          <w:szCs w:val="28"/>
        </w:rPr>
        <w:t>ПиН</w:t>
      </w:r>
      <w:proofErr w:type="spellEnd"/>
      <w:r w:rsidRPr="00C67240">
        <w:rPr>
          <w:color w:val="000000"/>
          <w:spacing w:val="5"/>
          <w:sz w:val="28"/>
          <w:szCs w:val="28"/>
        </w:rPr>
        <w:t>, находятся в аварийном состоянии   и нуждаются в капитальном ремонте.</w:t>
      </w:r>
    </w:p>
    <w:p w:rsidR="00D4051D" w:rsidRPr="00C67240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28"/>
          <w:szCs w:val="28"/>
        </w:rPr>
      </w:pPr>
      <w:r w:rsidRPr="00C67240">
        <w:rPr>
          <w:b/>
          <w:i/>
          <w:color w:val="000000"/>
          <w:spacing w:val="5"/>
          <w:sz w:val="28"/>
          <w:szCs w:val="28"/>
        </w:rPr>
        <w:t>Приоритетные направления</w:t>
      </w:r>
      <w:r w:rsidRPr="00C67240">
        <w:rPr>
          <w:color w:val="000000"/>
          <w:spacing w:val="5"/>
          <w:sz w:val="28"/>
          <w:szCs w:val="28"/>
        </w:rPr>
        <w:t xml:space="preserve"> деятельности на 201</w:t>
      </w:r>
      <w:r w:rsidR="00D4051D" w:rsidRPr="00C67240">
        <w:rPr>
          <w:color w:val="000000"/>
          <w:spacing w:val="5"/>
          <w:sz w:val="28"/>
          <w:szCs w:val="28"/>
        </w:rPr>
        <w:t>5</w:t>
      </w:r>
      <w:r w:rsidRPr="00C67240">
        <w:rPr>
          <w:color w:val="000000"/>
          <w:spacing w:val="5"/>
          <w:sz w:val="28"/>
          <w:szCs w:val="28"/>
        </w:rPr>
        <w:t xml:space="preserve"> и 201</w:t>
      </w:r>
      <w:r w:rsidR="00D4051D" w:rsidRPr="00C67240">
        <w:rPr>
          <w:color w:val="000000"/>
          <w:spacing w:val="5"/>
          <w:sz w:val="28"/>
          <w:szCs w:val="28"/>
        </w:rPr>
        <w:t>6</w:t>
      </w:r>
      <w:r w:rsidRPr="00C67240">
        <w:rPr>
          <w:color w:val="000000"/>
          <w:spacing w:val="5"/>
          <w:sz w:val="28"/>
          <w:szCs w:val="28"/>
        </w:rPr>
        <w:t xml:space="preserve"> годы:</w:t>
      </w:r>
    </w:p>
    <w:p w:rsidR="00E92B9E" w:rsidRPr="00C67240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28"/>
          <w:szCs w:val="28"/>
        </w:rPr>
      </w:pPr>
      <w:r w:rsidRPr="00C67240">
        <w:rPr>
          <w:color w:val="000000"/>
          <w:spacing w:val="5"/>
          <w:sz w:val="28"/>
          <w:szCs w:val="28"/>
        </w:rPr>
        <w:t xml:space="preserve">- обеспечение школ района квалифицированными </w:t>
      </w:r>
      <w:proofErr w:type="spellStart"/>
      <w:r w:rsidRPr="00C67240">
        <w:rPr>
          <w:color w:val="000000"/>
          <w:spacing w:val="5"/>
          <w:sz w:val="28"/>
          <w:szCs w:val="28"/>
        </w:rPr>
        <w:t>пед</w:t>
      </w:r>
      <w:proofErr w:type="spellEnd"/>
      <w:r w:rsidRPr="00C67240">
        <w:rPr>
          <w:color w:val="000000"/>
          <w:spacing w:val="5"/>
          <w:sz w:val="28"/>
          <w:szCs w:val="28"/>
        </w:rPr>
        <w:t>. кадрами.</w:t>
      </w:r>
    </w:p>
    <w:p w:rsidR="00E92B9E" w:rsidRPr="00C67240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28"/>
          <w:szCs w:val="28"/>
        </w:rPr>
      </w:pPr>
      <w:r w:rsidRPr="00C67240">
        <w:rPr>
          <w:color w:val="000000"/>
          <w:spacing w:val="5"/>
          <w:sz w:val="28"/>
          <w:szCs w:val="28"/>
        </w:rPr>
        <w:t>- ввод в эксплуатацию дошкольных образовательных учреждений в</w:t>
      </w:r>
      <w:r w:rsidRPr="00C67240">
        <w:rPr>
          <w:color w:val="000000"/>
          <w:spacing w:val="5"/>
          <w:sz w:val="28"/>
          <w:szCs w:val="28"/>
        </w:rPr>
        <w:br/>
        <w:t xml:space="preserve">            с.с. Уркарах, Н-Уркарах, </w:t>
      </w:r>
      <w:proofErr w:type="spellStart"/>
      <w:r w:rsidRPr="00C67240">
        <w:rPr>
          <w:color w:val="000000"/>
          <w:spacing w:val="5"/>
          <w:sz w:val="28"/>
          <w:szCs w:val="28"/>
        </w:rPr>
        <w:t>Зубанчи</w:t>
      </w:r>
      <w:proofErr w:type="spellEnd"/>
      <w:r w:rsidRPr="00C67240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C67240">
        <w:rPr>
          <w:color w:val="000000"/>
          <w:spacing w:val="5"/>
          <w:sz w:val="28"/>
          <w:szCs w:val="28"/>
        </w:rPr>
        <w:t>Дибгаши</w:t>
      </w:r>
      <w:proofErr w:type="spellEnd"/>
      <w:r w:rsidRPr="00C67240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C67240">
        <w:rPr>
          <w:color w:val="000000"/>
          <w:spacing w:val="5"/>
          <w:sz w:val="28"/>
          <w:szCs w:val="28"/>
        </w:rPr>
        <w:t>Харбук</w:t>
      </w:r>
      <w:proofErr w:type="spellEnd"/>
      <w:r w:rsidRPr="00C67240">
        <w:rPr>
          <w:color w:val="000000"/>
          <w:spacing w:val="5"/>
          <w:sz w:val="28"/>
          <w:szCs w:val="28"/>
        </w:rPr>
        <w:t>.</w:t>
      </w:r>
    </w:p>
    <w:p w:rsidR="00E92B9E" w:rsidRDefault="00E92B9E" w:rsidP="00E92B9E">
      <w:pPr>
        <w:shd w:val="clear" w:color="auto" w:fill="FFFFFF"/>
        <w:spacing w:line="317" w:lineRule="exact"/>
        <w:ind w:left="38" w:firstLine="709"/>
        <w:jc w:val="both"/>
        <w:rPr>
          <w:sz w:val="28"/>
          <w:szCs w:val="28"/>
        </w:rPr>
      </w:pPr>
      <w:r w:rsidRPr="00C67240">
        <w:rPr>
          <w:color w:val="000000"/>
          <w:spacing w:val="5"/>
          <w:sz w:val="28"/>
          <w:szCs w:val="28"/>
        </w:rPr>
        <w:t>- проведение капитального ремонта всех ветхих школ района.</w:t>
      </w:r>
      <w:r w:rsidRPr="00C67240">
        <w:rPr>
          <w:sz w:val="28"/>
          <w:szCs w:val="28"/>
        </w:rPr>
        <w:t xml:space="preserve"> </w:t>
      </w:r>
    </w:p>
    <w:p w:rsidR="0068018E" w:rsidRPr="00C67240" w:rsidRDefault="0068018E" w:rsidP="00E92B9E">
      <w:pPr>
        <w:shd w:val="clear" w:color="auto" w:fill="FFFFFF"/>
        <w:spacing w:line="317" w:lineRule="exact"/>
        <w:ind w:left="38" w:firstLine="709"/>
        <w:jc w:val="both"/>
        <w:rPr>
          <w:sz w:val="28"/>
          <w:szCs w:val="28"/>
        </w:rPr>
      </w:pPr>
      <w:bookmarkStart w:id="0" w:name="_GoBack"/>
      <w:bookmarkEnd w:id="0"/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92B9E" w:rsidRPr="00C67240">
        <w:rPr>
          <w:b/>
          <w:sz w:val="28"/>
          <w:szCs w:val="28"/>
        </w:rPr>
        <w:t>Здравоохранение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Здоровье граждан всегда было приоритетным направлением  нашей работы. 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За 201</w:t>
      </w:r>
      <w:r w:rsidR="001D3130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 год в районе родилось 6</w:t>
      </w:r>
      <w:r w:rsidR="008423F9" w:rsidRPr="00C67240">
        <w:rPr>
          <w:sz w:val="28"/>
          <w:szCs w:val="28"/>
        </w:rPr>
        <w:t>50</w:t>
      </w:r>
      <w:r w:rsidRPr="00C67240">
        <w:rPr>
          <w:sz w:val="28"/>
          <w:szCs w:val="28"/>
        </w:rPr>
        <w:t xml:space="preserve"> детей, правда, по сравнению с 201</w:t>
      </w:r>
      <w:r w:rsidR="008423F9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годом </w:t>
      </w:r>
      <w:proofErr w:type="gramStart"/>
      <w:r w:rsidRPr="00C67240">
        <w:rPr>
          <w:sz w:val="28"/>
          <w:szCs w:val="28"/>
        </w:rPr>
        <w:t xml:space="preserve">( </w:t>
      </w:r>
      <w:r w:rsidR="008423F9" w:rsidRPr="00C67240">
        <w:rPr>
          <w:sz w:val="28"/>
          <w:szCs w:val="28"/>
        </w:rPr>
        <w:t>678</w:t>
      </w:r>
      <w:proofErr w:type="gramEnd"/>
      <w:r w:rsidRPr="00C67240">
        <w:rPr>
          <w:sz w:val="28"/>
          <w:szCs w:val="28"/>
        </w:rPr>
        <w:t xml:space="preserve"> детей) произошло некоторое снижение,</w:t>
      </w:r>
      <w:r w:rsidR="00284579" w:rsidRPr="00C67240">
        <w:rPr>
          <w:sz w:val="28"/>
          <w:szCs w:val="28"/>
        </w:rPr>
        <w:t xml:space="preserve"> умерло – 238,</w:t>
      </w:r>
      <w:r w:rsidRPr="00C67240">
        <w:rPr>
          <w:sz w:val="28"/>
          <w:szCs w:val="28"/>
        </w:rPr>
        <w:t xml:space="preserve"> а 2</w:t>
      </w:r>
      <w:r w:rsidR="00284579" w:rsidRPr="00C67240">
        <w:rPr>
          <w:sz w:val="28"/>
          <w:szCs w:val="28"/>
        </w:rPr>
        <w:t>0</w:t>
      </w:r>
      <w:r w:rsidRPr="00C67240">
        <w:rPr>
          <w:sz w:val="28"/>
          <w:szCs w:val="28"/>
        </w:rPr>
        <w:t>5 пар создали новые семьи</w:t>
      </w:r>
      <w:r w:rsidR="00284579" w:rsidRPr="00C67240">
        <w:rPr>
          <w:sz w:val="28"/>
          <w:szCs w:val="28"/>
        </w:rPr>
        <w:t xml:space="preserve">, </w:t>
      </w:r>
      <w:r w:rsidR="00270241" w:rsidRPr="00C67240">
        <w:rPr>
          <w:sz w:val="28"/>
          <w:szCs w:val="28"/>
        </w:rPr>
        <w:t>тоже</w:t>
      </w:r>
      <w:r w:rsidR="00284579" w:rsidRPr="00C67240">
        <w:rPr>
          <w:sz w:val="28"/>
          <w:szCs w:val="28"/>
        </w:rPr>
        <w:t xml:space="preserve"> на 90 меньше чем в 2013 году </w:t>
      </w:r>
      <w:r w:rsidRPr="00C67240">
        <w:rPr>
          <w:sz w:val="28"/>
          <w:szCs w:val="28"/>
        </w:rPr>
        <w:t>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Обслуживают население района </w:t>
      </w:r>
      <w:r w:rsidR="00E80FF6" w:rsidRPr="00C67240">
        <w:rPr>
          <w:sz w:val="28"/>
          <w:szCs w:val="28"/>
        </w:rPr>
        <w:t>81</w:t>
      </w:r>
      <w:r w:rsidRPr="00C67240">
        <w:rPr>
          <w:sz w:val="28"/>
          <w:szCs w:val="28"/>
        </w:rPr>
        <w:t xml:space="preserve"> врачей с высшим образованием и 535 работников со средним медицинским образованием.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Число коек в муниципальных учреждениях здравоохранения – 250.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Обеспеченность койками (коек на 10 тыс. населения) - 68,</w:t>
      </w:r>
      <w:r w:rsidR="00E80FF6" w:rsidRPr="00C67240">
        <w:rPr>
          <w:sz w:val="28"/>
          <w:szCs w:val="28"/>
        </w:rPr>
        <w:t>7</w:t>
      </w:r>
      <w:r w:rsidRPr="00C67240">
        <w:rPr>
          <w:sz w:val="28"/>
          <w:szCs w:val="28"/>
        </w:rPr>
        <w:t xml:space="preserve">.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Обеспеченность: врачами -21,</w:t>
      </w:r>
      <w:r w:rsidR="00E80FF6" w:rsidRPr="00C67240">
        <w:rPr>
          <w:sz w:val="28"/>
          <w:szCs w:val="28"/>
        </w:rPr>
        <w:t>9</w:t>
      </w:r>
      <w:r w:rsidRPr="00C67240">
        <w:rPr>
          <w:sz w:val="28"/>
          <w:szCs w:val="28"/>
        </w:rPr>
        <w:t>,  когда по республике 39,5.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средним медицинским персоналом – 134,4, а по -  республике 82,5. </w:t>
      </w:r>
    </w:p>
    <w:p w:rsidR="00E92B9E" w:rsidRPr="00C67240" w:rsidRDefault="00E92B9E" w:rsidP="00E92B9E">
      <w:pPr>
        <w:pStyle w:val="a4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</w:t>
      </w:r>
      <w:r w:rsidR="00E80FF6" w:rsidRPr="00C67240">
        <w:rPr>
          <w:sz w:val="28"/>
          <w:szCs w:val="28"/>
        </w:rPr>
        <w:t xml:space="preserve"> В</w:t>
      </w:r>
      <w:r w:rsidRPr="00C67240">
        <w:rPr>
          <w:sz w:val="28"/>
          <w:szCs w:val="28"/>
        </w:rPr>
        <w:t xml:space="preserve">ыполнен текущий ремонт во всех структурных подразделениях ЛПУ на сумму -1,3 млн. рублей, приобретено медицинское оборудование на сумму - 4,6 млн. руб.  </w:t>
      </w:r>
    </w:p>
    <w:p w:rsidR="00E92B9E" w:rsidRPr="00C67240" w:rsidRDefault="00E92B9E" w:rsidP="00E92B9E">
      <w:pPr>
        <w:pStyle w:val="a4"/>
        <w:jc w:val="both"/>
        <w:rPr>
          <w:b/>
          <w:bCs/>
          <w:sz w:val="28"/>
          <w:szCs w:val="28"/>
        </w:rPr>
      </w:pPr>
      <w:r w:rsidRPr="00C67240">
        <w:rPr>
          <w:sz w:val="28"/>
          <w:szCs w:val="28"/>
        </w:rPr>
        <w:t xml:space="preserve">         Общий объем расходов из федерального бюджета на здравоохранение района в 201</w:t>
      </w:r>
      <w:r w:rsidR="00E80FF6" w:rsidRPr="00C67240">
        <w:rPr>
          <w:sz w:val="28"/>
          <w:szCs w:val="28"/>
        </w:rPr>
        <w:t>4</w:t>
      </w:r>
      <w:r w:rsidRPr="00C67240">
        <w:rPr>
          <w:sz w:val="28"/>
          <w:szCs w:val="28"/>
        </w:rPr>
        <w:t xml:space="preserve"> году составил </w:t>
      </w:r>
      <w:r w:rsidR="00E80FF6" w:rsidRPr="00C67240">
        <w:rPr>
          <w:sz w:val="28"/>
          <w:szCs w:val="28"/>
        </w:rPr>
        <w:t>243</w:t>
      </w:r>
      <w:r w:rsidRPr="00C67240">
        <w:rPr>
          <w:sz w:val="28"/>
          <w:szCs w:val="28"/>
        </w:rPr>
        <w:t xml:space="preserve"> млн.</w:t>
      </w:r>
      <w:r w:rsidR="00E80FF6" w:rsidRPr="00C67240">
        <w:rPr>
          <w:sz w:val="28"/>
          <w:szCs w:val="28"/>
        </w:rPr>
        <w:t xml:space="preserve"> 800 тыс.</w:t>
      </w:r>
      <w:r w:rsidRPr="00C67240">
        <w:rPr>
          <w:sz w:val="28"/>
          <w:szCs w:val="28"/>
        </w:rPr>
        <w:t xml:space="preserve"> </w:t>
      </w:r>
      <w:proofErr w:type="gramStart"/>
      <w:r w:rsidRPr="00C67240">
        <w:rPr>
          <w:sz w:val="28"/>
          <w:szCs w:val="28"/>
        </w:rPr>
        <w:t>рублей.</w:t>
      </w:r>
      <w:r w:rsidR="00E80FF6" w:rsidRPr="00C67240">
        <w:rPr>
          <w:sz w:val="28"/>
          <w:szCs w:val="28"/>
        </w:rPr>
        <w:t>,</w:t>
      </w:r>
      <w:proofErr w:type="gramEnd"/>
      <w:r w:rsidR="00E80FF6" w:rsidRPr="00C67240">
        <w:rPr>
          <w:sz w:val="28"/>
          <w:szCs w:val="28"/>
        </w:rPr>
        <w:t xml:space="preserve"> против 131 млн. в 2013 году. </w:t>
      </w:r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E92B9E" w:rsidRPr="00C67240">
        <w:rPr>
          <w:b/>
          <w:bCs/>
          <w:sz w:val="28"/>
          <w:szCs w:val="28"/>
        </w:rPr>
        <w:t>Культура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bCs/>
          <w:sz w:val="28"/>
          <w:szCs w:val="28"/>
        </w:rPr>
        <w:t xml:space="preserve">Общий объем расходов бюджета муниципального образования на культуру составило </w:t>
      </w:r>
      <w:r w:rsidRPr="00C67240">
        <w:rPr>
          <w:sz w:val="28"/>
          <w:szCs w:val="28"/>
        </w:rPr>
        <w:t>18,1 млн</w:t>
      </w:r>
      <w:r w:rsidRPr="00C67240">
        <w:rPr>
          <w:bCs/>
          <w:sz w:val="28"/>
          <w:szCs w:val="28"/>
        </w:rPr>
        <w:t xml:space="preserve">. руб., в том числе на увеличение стоимости основных средств </w:t>
      </w:r>
      <w:r w:rsidRPr="00C67240">
        <w:rPr>
          <w:sz w:val="28"/>
          <w:szCs w:val="28"/>
        </w:rPr>
        <w:t xml:space="preserve">80,5 </w:t>
      </w:r>
      <w:r w:rsidRPr="00C67240">
        <w:rPr>
          <w:bCs/>
          <w:sz w:val="28"/>
          <w:szCs w:val="28"/>
        </w:rPr>
        <w:t>тыс. руб., что составляет 0,5 % от общего объема.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Сеть учреждений культуры МО "Дахадаевский район" представлена 86 учреждениями, в том  числе:  43 библиотеки, 43 учреждения культурно - досугового типа. Мощность учреждений клубного типа 7249 посадочных мест. Обеспеченность учреждениями культуры составляет 80%.</w:t>
      </w:r>
    </w:p>
    <w:p w:rsidR="000623DA" w:rsidRPr="00C67240" w:rsidRDefault="00E92B9E" w:rsidP="000623DA">
      <w:pPr>
        <w:pStyle w:val="a4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В сфере культуры и искусства района трудятся более 235 человек, из них-14 заслуженных работников культуры РД.</w:t>
      </w:r>
      <w:r w:rsidR="000623DA" w:rsidRPr="00C67240">
        <w:rPr>
          <w:sz w:val="28"/>
          <w:szCs w:val="28"/>
        </w:rPr>
        <w:t xml:space="preserve"> </w:t>
      </w:r>
    </w:p>
    <w:p w:rsidR="00E92B9E" w:rsidRPr="00C67240" w:rsidRDefault="000623DA" w:rsidP="000623DA">
      <w:pPr>
        <w:pStyle w:val="a4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Наши работники культуры принимают самое активное участие в смотрах и конкурсах республиканского уровня и занимают призовые места.</w:t>
      </w:r>
    </w:p>
    <w:p w:rsidR="000623DA" w:rsidRPr="00C67240" w:rsidRDefault="007107A0" w:rsidP="00E92B9E">
      <w:pPr>
        <w:pStyle w:val="a4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  </w:t>
      </w:r>
      <w:r w:rsidR="00E92B9E" w:rsidRPr="00C67240">
        <w:rPr>
          <w:sz w:val="28"/>
          <w:szCs w:val="28"/>
        </w:rPr>
        <w:t>В настоящее время</w:t>
      </w:r>
      <w:r w:rsidRPr="00C67240">
        <w:rPr>
          <w:sz w:val="28"/>
          <w:szCs w:val="28"/>
        </w:rPr>
        <w:t xml:space="preserve"> в районе открыт и действует Центр традиционной культ</w:t>
      </w:r>
      <w:r w:rsidR="000623DA" w:rsidRPr="00C67240">
        <w:rPr>
          <w:sz w:val="28"/>
          <w:szCs w:val="28"/>
        </w:rPr>
        <w:t>у</w:t>
      </w:r>
      <w:r w:rsidRPr="00C67240">
        <w:rPr>
          <w:sz w:val="28"/>
          <w:szCs w:val="28"/>
        </w:rPr>
        <w:t>ры</w:t>
      </w:r>
      <w:r w:rsidR="000623DA" w:rsidRPr="00C67240">
        <w:rPr>
          <w:sz w:val="28"/>
          <w:szCs w:val="28"/>
        </w:rPr>
        <w:t>.</w:t>
      </w:r>
    </w:p>
    <w:p w:rsidR="00E92B9E" w:rsidRPr="00C67240" w:rsidRDefault="00E92B9E" w:rsidP="00E92B9E">
      <w:pPr>
        <w:pStyle w:val="a4"/>
        <w:jc w:val="both"/>
        <w:rPr>
          <w:sz w:val="28"/>
          <w:szCs w:val="28"/>
        </w:rPr>
      </w:pPr>
      <w:r w:rsidRPr="00C67240">
        <w:rPr>
          <w:b/>
          <w:i/>
          <w:sz w:val="28"/>
          <w:szCs w:val="28"/>
        </w:rPr>
        <w:t>Приоритетными направлениями</w:t>
      </w:r>
      <w:r w:rsidRPr="00C67240">
        <w:rPr>
          <w:sz w:val="28"/>
          <w:szCs w:val="28"/>
        </w:rPr>
        <w:t xml:space="preserve"> деятельности на 201</w:t>
      </w:r>
      <w:r w:rsidR="007107A0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>-201</w:t>
      </w:r>
      <w:r w:rsidR="007107A0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г. являются:  </w:t>
      </w:r>
    </w:p>
    <w:p w:rsidR="00E92B9E" w:rsidRPr="00C67240" w:rsidRDefault="00E92B9E" w:rsidP="00E92B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lastRenderedPageBreak/>
        <w:t>Обеспечение достойной оплаты труда раб-в учреждений культуры;</w:t>
      </w:r>
    </w:p>
    <w:p w:rsidR="00E92B9E" w:rsidRPr="00C67240" w:rsidRDefault="00E92B9E" w:rsidP="00E92B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Планирование и осуществление ремонта зданий учреждений культуры;</w:t>
      </w:r>
    </w:p>
    <w:p w:rsidR="00AA037B" w:rsidRPr="00C67240" w:rsidRDefault="007107A0" w:rsidP="00E92B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Завершение р</w:t>
      </w:r>
      <w:r w:rsidR="00E92B9E" w:rsidRPr="00C67240">
        <w:rPr>
          <w:sz w:val="28"/>
          <w:szCs w:val="28"/>
        </w:rPr>
        <w:t>еконструкци</w:t>
      </w:r>
      <w:r w:rsidRPr="00C67240">
        <w:rPr>
          <w:sz w:val="28"/>
          <w:szCs w:val="28"/>
        </w:rPr>
        <w:t>и</w:t>
      </w:r>
      <w:r w:rsidR="00E92B9E" w:rsidRPr="00C67240">
        <w:rPr>
          <w:sz w:val="28"/>
          <w:szCs w:val="28"/>
        </w:rPr>
        <w:t xml:space="preserve"> районного Дома культуры;</w:t>
      </w:r>
    </w:p>
    <w:p w:rsidR="00413024" w:rsidRPr="00C67240" w:rsidRDefault="00413024" w:rsidP="00413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37B" w:rsidRPr="00C67240" w:rsidRDefault="00413024" w:rsidP="00AA037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7240">
        <w:rPr>
          <w:b/>
          <w:sz w:val="28"/>
          <w:szCs w:val="28"/>
        </w:rPr>
        <w:t xml:space="preserve">      </w:t>
      </w:r>
      <w:r w:rsidR="0068018E">
        <w:rPr>
          <w:b/>
          <w:sz w:val="28"/>
          <w:szCs w:val="28"/>
        </w:rPr>
        <w:t xml:space="preserve">                                    </w:t>
      </w:r>
      <w:r w:rsidRPr="00C67240">
        <w:rPr>
          <w:b/>
          <w:sz w:val="28"/>
          <w:szCs w:val="28"/>
        </w:rPr>
        <w:t xml:space="preserve">  Работа с молодежью</w:t>
      </w:r>
    </w:p>
    <w:p w:rsidR="00D965C5" w:rsidRPr="00C67240" w:rsidRDefault="00D965C5" w:rsidP="00AA0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 </w:t>
      </w:r>
      <w:r w:rsidR="00AA037B" w:rsidRPr="00C67240">
        <w:rPr>
          <w:sz w:val="28"/>
          <w:szCs w:val="28"/>
        </w:rPr>
        <w:t>Одной из важных задач в работе администрации была работа с молодежью.</w:t>
      </w:r>
      <w:r w:rsidR="0030127E" w:rsidRPr="00C67240">
        <w:rPr>
          <w:sz w:val="28"/>
          <w:szCs w:val="28"/>
        </w:rPr>
        <w:t xml:space="preserve"> В рамках реализации государственной политики в области противодействия экстремизму и терроризму с молодыми гражданами проводятся различного рода мероприятия, беседы разъяснительного характера</w:t>
      </w:r>
      <w:r w:rsidR="00557C9D" w:rsidRPr="00C67240">
        <w:rPr>
          <w:sz w:val="28"/>
          <w:szCs w:val="28"/>
        </w:rPr>
        <w:t>.</w:t>
      </w:r>
    </w:p>
    <w:p w:rsidR="00557C9D" w:rsidRPr="00C67240" w:rsidRDefault="00D965C5" w:rsidP="00AA0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</w:t>
      </w:r>
      <w:r w:rsidR="00557C9D" w:rsidRPr="00C67240">
        <w:rPr>
          <w:sz w:val="28"/>
          <w:szCs w:val="28"/>
        </w:rPr>
        <w:t xml:space="preserve"> В частности,</w:t>
      </w:r>
      <w:r w:rsidRPr="00C67240">
        <w:rPr>
          <w:sz w:val="28"/>
          <w:szCs w:val="28"/>
        </w:rPr>
        <w:t xml:space="preserve"> </w:t>
      </w:r>
      <w:r w:rsidR="00557C9D" w:rsidRPr="00C67240">
        <w:rPr>
          <w:sz w:val="28"/>
          <w:szCs w:val="28"/>
        </w:rPr>
        <w:t xml:space="preserve">в марте провели форум молодежи «Дагестан наш общий дом», в апреле – мероприятие «Вахта памяти» с привлечением свыше 100 молодых ребят, в мае – слет молодежи, в котором приняли участие более 540 человек, в сентябре – молодежный турнир по </w:t>
      </w:r>
      <w:r w:rsidRPr="00C67240">
        <w:rPr>
          <w:sz w:val="28"/>
          <w:szCs w:val="28"/>
        </w:rPr>
        <w:t>пейнтболу, встречу со студентами. Во всех образовательных учреждениях провели военно-спортивн</w:t>
      </w:r>
      <w:r w:rsidR="00004F4F" w:rsidRPr="00C67240">
        <w:rPr>
          <w:sz w:val="28"/>
          <w:szCs w:val="28"/>
        </w:rPr>
        <w:t>ые</w:t>
      </w:r>
      <w:r w:rsidRPr="00C67240">
        <w:rPr>
          <w:sz w:val="28"/>
          <w:szCs w:val="28"/>
        </w:rPr>
        <w:t xml:space="preserve"> игр</w:t>
      </w:r>
      <w:r w:rsidR="00004F4F" w:rsidRPr="00C67240">
        <w:rPr>
          <w:sz w:val="28"/>
          <w:szCs w:val="28"/>
        </w:rPr>
        <w:t>ы</w:t>
      </w:r>
      <w:r w:rsidRPr="00C67240">
        <w:rPr>
          <w:sz w:val="28"/>
          <w:szCs w:val="28"/>
        </w:rPr>
        <w:t xml:space="preserve"> «Ополченец»</w:t>
      </w:r>
      <w:r w:rsidR="00004F4F" w:rsidRPr="00C67240">
        <w:rPr>
          <w:sz w:val="28"/>
          <w:szCs w:val="28"/>
        </w:rPr>
        <w:t>,</w:t>
      </w:r>
      <w:r w:rsidR="00413024" w:rsidRPr="00C67240">
        <w:rPr>
          <w:sz w:val="28"/>
          <w:szCs w:val="28"/>
        </w:rPr>
        <w:t xml:space="preserve"> «Орленок», «А-ну-ка девушки</w:t>
      </w:r>
      <w:proofErr w:type="gramStart"/>
      <w:r w:rsidR="00413024" w:rsidRPr="00C67240">
        <w:rPr>
          <w:sz w:val="28"/>
          <w:szCs w:val="28"/>
        </w:rPr>
        <w:t xml:space="preserve">» </w:t>
      </w:r>
      <w:r w:rsidRPr="00C67240">
        <w:rPr>
          <w:sz w:val="28"/>
          <w:szCs w:val="28"/>
        </w:rPr>
        <w:t>.</w:t>
      </w:r>
      <w:proofErr w:type="gramEnd"/>
      <w:r w:rsidRPr="00C67240">
        <w:rPr>
          <w:sz w:val="28"/>
          <w:szCs w:val="28"/>
        </w:rPr>
        <w:t xml:space="preserve"> </w:t>
      </w:r>
    </w:p>
    <w:p w:rsidR="00E92B9E" w:rsidRPr="00C67240" w:rsidRDefault="00D965C5" w:rsidP="00AA0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</w:t>
      </w:r>
      <w:r w:rsidR="00557C9D" w:rsidRPr="00C67240">
        <w:rPr>
          <w:sz w:val="28"/>
          <w:szCs w:val="28"/>
        </w:rPr>
        <w:t>Определенная работа проводится по профилактике наркомании</w:t>
      </w:r>
      <w:r w:rsidRPr="00C67240">
        <w:rPr>
          <w:sz w:val="28"/>
          <w:szCs w:val="28"/>
        </w:rPr>
        <w:t>. В октябре провели акцию «Молодежь против наркотиков».</w:t>
      </w:r>
    </w:p>
    <w:p w:rsidR="00806B3B" w:rsidRPr="00C67240" w:rsidRDefault="00004F4F" w:rsidP="00AA0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</w:t>
      </w:r>
      <w:r w:rsidR="00D965C5" w:rsidRPr="00C67240">
        <w:rPr>
          <w:sz w:val="28"/>
          <w:szCs w:val="28"/>
        </w:rPr>
        <w:t>Ежегодно проводятся спортивно-массовые мероприятия с участием</w:t>
      </w:r>
      <w:r w:rsidRPr="00C67240">
        <w:rPr>
          <w:sz w:val="28"/>
          <w:szCs w:val="28"/>
        </w:rPr>
        <w:t xml:space="preserve"> свыше 2000 учащихся и другой молодежи. Учреждениями дополнительного образования охвачено около 2600 учащихся.</w:t>
      </w:r>
    </w:p>
    <w:p w:rsidR="00E92B9E" w:rsidRPr="00C67240" w:rsidRDefault="00E92B9E" w:rsidP="00E92B9E">
      <w:pPr>
        <w:pStyle w:val="20"/>
        <w:framePr w:h="190" w:wrap="notBeside" w:vAnchor="text" w:hAnchor="margin" w:x="4425" w:y="6583"/>
        <w:shd w:val="clear" w:color="auto" w:fill="auto"/>
        <w:spacing w:line="190" w:lineRule="exact"/>
        <w:ind w:left="100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</w:t>
      </w:r>
      <w:r w:rsidR="00E92B9E" w:rsidRPr="00C67240">
        <w:rPr>
          <w:b/>
          <w:bCs/>
          <w:iCs/>
          <w:sz w:val="28"/>
          <w:szCs w:val="28"/>
        </w:rPr>
        <w:t>Физическая культура и спорт</w:t>
      </w:r>
    </w:p>
    <w:p w:rsidR="008B44BB" w:rsidRPr="00C67240" w:rsidRDefault="008B44BB" w:rsidP="00E92B9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67240">
        <w:rPr>
          <w:bCs/>
          <w:iCs/>
          <w:sz w:val="28"/>
          <w:szCs w:val="28"/>
        </w:rPr>
        <w:t>Общий объем расходов бюджета МО на физическую культуру и спорт составил 14 млн.155 тыс. рублей, из которых 1млн. 500 тыс. было потрачено на проведение спортивных мероприятий.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Для  развития   физической культуры и спорта в районе имеются 56 спортивных сооружений, в т.ч. спортивный комплекс, стадион, 14 спортивных залов и 40 спортивных площадок. Для подготовки талантливых спортсменов и достижения высоких показателей в районе функционируют 2 ДЮСШ.</w:t>
      </w:r>
    </w:p>
    <w:p w:rsidR="00E92B9E" w:rsidRPr="00C67240" w:rsidRDefault="00E92B9E" w:rsidP="00C67240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В управлении ФК и спорта в настоящее время работают 61 специалист: с высшим образованием -  30, в том числе физкультурных – 15, среднее </w:t>
      </w:r>
      <w:proofErr w:type="gramStart"/>
      <w:r w:rsidRPr="00C67240">
        <w:rPr>
          <w:sz w:val="28"/>
          <w:szCs w:val="28"/>
        </w:rPr>
        <w:t>специальное  -</w:t>
      </w:r>
      <w:proofErr w:type="gramEnd"/>
      <w:r w:rsidRPr="00C67240">
        <w:rPr>
          <w:sz w:val="28"/>
          <w:szCs w:val="28"/>
        </w:rPr>
        <w:t xml:space="preserve">  14; в их числе 3 специалиста высшей квалификационной категории, 12 – 1 категории и 29 – без категории.</w:t>
      </w:r>
      <w:r w:rsidR="0006628A"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jc w:val="both"/>
        <w:rPr>
          <w:b/>
          <w:i/>
          <w:sz w:val="28"/>
          <w:szCs w:val="28"/>
        </w:rPr>
      </w:pPr>
      <w:r w:rsidRPr="00C67240">
        <w:rPr>
          <w:b/>
          <w:i/>
          <w:sz w:val="28"/>
          <w:szCs w:val="28"/>
        </w:rPr>
        <w:t>Успехи:</w:t>
      </w:r>
      <w:r w:rsidRPr="00C67240">
        <w:rPr>
          <w:sz w:val="28"/>
          <w:szCs w:val="28"/>
        </w:rPr>
        <w:t xml:space="preserve">      В боксе из учеников 10-11классов:                                                                  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1.</w:t>
      </w:r>
      <w:r w:rsidR="0006628A" w:rsidRPr="00C67240">
        <w:rPr>
          <w:sz w:val="28"/>
          <w:szCs w:val="28"/>
        </w:rPr>
        <w:t xml:space="preserve"> В феврале этого года </w:t>
      </w:r>
      <w:r w:rsidRPr="00C67240">
        <w:rPr>
          <w:sz w:val="28"/>
          <w:szCs w:val="28"/>
        </w:rPr>
        <w:t xml:space="preserve">Курбанов </w:t>
      </w:r>
      <w:proofErr w:type="spellStart"/>
      <w:r w:rsidRPr="00C67240">
        <w:rPr>
          <w:sz w:val="28"/>
          <w:szCs w:val="28"/>
        </w:rPr>
        <w:t>Саидулла</w:t>
      </w:r>
      <w:proofErr w:type="spellEnd"/>
      <w:r w:rsidRPr="00C67240">
        <w:rPr>
          <w:sz w:val="28"/>
          <w:szCs w:val="28"/>
        </w:rPr>
        <w:t xml:space="preserve"> из </w:t>
      </w:r>
      <w:proofErr w:type="spellStart"/>
      <w:r w:rsidRPr="00C67240">
        <w:rPr>
          <w:sz w:val="28"/>
          <w:szCs w:val="28"/>
        </w:rPr>
        <w:t>с.Дибгалик</w:t>
      </w:r>
      <w:proofErr w:type="spellEnd"/>
      <w:r w:rsidRPr="00C67240">
        <w:rPr>
          <w:sz w:val="28"/>
          <w:szCs w:val="28"/>
        </w:rPr>
        <w:t xml:space="preserve"> стал чемпионом Дагестана в     весе   70 кг</w:t>
      </w:r>
      <w:r w:rsidR="0006628A" w:rsidRPr="00C67240">
        <w:rPr>
          <w:sz w:val="28"/>
          <w:szCs w:val="28"/>
        </w:rPr>
        <w:t xml:space="preserve">, а в апреле на Чемпионате Юга России он занял 2 </w:t>
      </w:r>
      <w:proofErr w:type="gramStart"/>
      <w:r w:rsidR="0006628A" w:rsidRPr="00C67240">
        <w:rPr>
          <w:sz w:val="28"/>
          <w:szCs w:val="28"/>
        </w:rPr>
        <w:t xml:space="preserve">место </w:t>
      </w:r>
      <w:r w:rsidRPr="00C67240">
        <w:rPr>
          <w:sz w:val="28"/>
          <w:szCs w:val="28"/>
        </w:rPr>
        <w:t>;</w:t>
      </w:r>
      <w:proofErr w:type="gramEnd"/>
      <w:r w:rsidRPr="00C67240">
        <w:rPr>
          <w:sz w:val="28"/>
          <w:szCs w:val="28"/>
        </w:rPr>
        <w:t xml:space="preserve">  </w:t>
      </w:r>
    </w:p>
    <w:p w:rsidR="00E92B9E" w:rsidRPr="00C67240" w:rsidRDefault="00E92B9E" w:rsidP="00806B3B">
      <w:pPr>
        <w:pStyle w:val="a4"/>
      </w:pPr>
      <w:r w:rsidRPr="00C67240">
        <w:rPr>
          <w:sz w:val="28"/>
          <w:szCs w:val="28"/>
        </w:rPr>
        <w:t xml:space="preserve">2.Алибеков </w:t>
      </w:r>
      <w:proofErr w:type="spellStart"/>
      <w:r w:rsidRPr="00C67240">
        <w:rPr>
          <w:sz w:val="28"/>
          <w:szCs w:val="28"/>
        </w:rPr>
        <w:t>Саидулла</w:t>
      </w:r>
      <w:proofErr w:type="spellEnd"/>
      <w:r w:rsidRPr="00C67240">
        <w:rPr>
          <w:sz w:val="28"/>
          <w:szCs w:val="28"/>
        </w:rPr>
        <w:t xml:space="preserve"> из </w:t>
      </w:r>
      <w:proofErr w:type="spellStart"/>
      <w:r w:rsidRPr="00C67240">
        <w:rPr>
          <w:sz w:val="28"/>
          <w:szCs w:val="28"/>
        </w:rPr>
        <w:t>с.Кища</w:t>
      </w:r>
      <w:proofErr w:type="spellEnd"/>
      <w:r w:rsidRPr="00C67240">
        <w:rPr>
          <w:sz w:val="28"/>
          <w:szCs w:val="28"/>
        </w:rPr>
        <w:t xml:space="preserve"> стал </w:t>
      </w:r>
      <w:r w:rsidR="00C158AD" w:rsidRPr="00C67240">
        <w:rPr>
          <w:sz w:val="28"/>
          <w:szCs w:val="28"/>
        </w:rPr>
        <w:t xml:space="preserve"> </w:t>
      </w:r>
      <w:r w:rsidRPr="00C67240">
        <w:rPr>
          <w:sz w:val="28"/>
          <w:szCs w:val="28"/>
        </w:rPr>
        <w:t xml:space="preserve"> </w:t>
      </w:r>
      <w:r w:rsidR="00C158AD" w:rsidRPr="00C67240">
        <w:rPr>
          <w:sz w:val="28"/>
          <w:szCs w:val="28"/>
        </w:rPr>
        <w:t xml:space="preserve">чемпионом ЮФО </w:t>
      </w:r>
      <w:r w:rsidRPr="00C67240">
        <w:rPr>
          <w:sz w:val="28"/>
          <w:szCs w:val="28"/>
        </w:rPr>
        <w:t xml:space="preserve">в весе </w:t>
      </w:r>
      <w:r w:rsidR="00C158AD" w:rsidRPr="00C67240">
        <w:rPr>
          <w:sz w:val="28"/>
          <w:szCs w:val="28"/>
        </w:rPr>
        <w:t xml:space="preserve">до </w:t>
      </w:r>
      <w:r w:rsidRPr="00C67240">
        <w:rPr>
          <w:sz w:val="28"/>
          <w:szCs w:val="28"/>
        </w:rPr>
        <w:t xml:space="preserve">75 кг </w:t>
      </w:r>
      <w:proofErr w:type="gramStart"/>
      <w:r w:rsidR="00C158AD" w:rsidRPr="00C67240">
        <w:rPr>
          <w:sz w:val="28"/>
          <w:szCs w:val="28"/>
        </w:rPr>
        <w:t xml:space="preserve">  </w:t>
      </w:r>
      <w:r w:rsidRPr="00C67240">
        <w:rPr>
          <w:sz w:val="28"/>
          <w:szCs w:val="28"/>
        </w:rPr>
        <w:t>;</w:t>
      </w:r>
      <w:proofErr w:type="gramEnd"/>
    </w:p>
    <w:p w:rsidR="00E92B9E" w:rsidRPr="00C67240" w:rsidRDefault="00E92B9E" w:rsidP="00E92B9E">
      <w:pPr>
        <w:ind w:left="426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3.Алиев </w:t>
      </w:r>
      <w:proofErr w:type="spellStart"/>
      <w:r w:rsidRPr="00C67240">
        <w:rPr>
          <w:sz w:val="28"/>
          <w:szCs w:val="28"/>
        </w:rPr>
        <w:t>Нух</w:t>
      </w:r>
      <w:proofErr w:type="spellEnd"/>
      <w:r w:rsidRPr="00C67240">
        <w:rPr>
          <w:sz w:val="28"/>
          <w:szCs w:val="28"/>
        </w:rPr>
        <w:t xml:space="preserve"> из </w:t>
      </w:r>
      <w:proofErr w:type="spellStart"/>
      <w:r w:rsidRPr="00C67240">
        <w:rPr>
          <w:sz w:val="28"/>
          <w:szCs w:val="28"/>
        </w:rPr>
        <w:t>с.Уркарах</w:t>
      </w:r>
      <w:proofErr w:type="spellEnd"/>
      <w:r w:rsidRPr="00C67240">
        <w:rPr>
          <w:sz w:val="28"/>
          <w:szCs w:val="28"/>
        </w:rPr>
        <w:t xml:space="preserve"> занял 3-е место на первенстве Дагестана.</w:t>
      </w:r>
    </w:p>
    <w:p w:rsidR="00E92B9E" w:rsidRPr="00C67240" w:rsidRDefault="00E92B9E" w:rsidP="00E92B9E">
      <w:pPr>
        <w:ind w:left="426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4.Алибеков Расул из </w:t>
      </w:r>
      <w:proofErr w:type="spellStart"/>
      <w:r w:rsidRPr="00C67240">
        <w:rPr>
          <w:sz w:val="28"/>
          <w:szCs w:val="28"/>
        </w:rPr>
        <w:t>с.Ираги</w:t>
      </w:r>
      <w:proofErr w:type="spellEnd"/>
      <w:r w:rsidRPr="00C67240">
        <w:rPr>
          <w:sz w:val="28"/>
          <w:szCs w:val="28"/>
        </w:rPr>
        <w:t xml:space="preserve"> занял 4-е место. Его взяли на первенство РФ.</w:t>
      </w:r>
    </w:p>
    <w:p w:rsidR="00E92B9E" w:rsidRPr="00C67240" w:rsidRDefault="00E92B9E" w:rsidP="00E92B9E">
      <w:pPr>
        <w:ind w:left="426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5.Команда детей 1995 г. р.  по волейболу заняла 1-е место на </w:t>
      </w:r>
      <w:proofErr w:type="spellStart"/>
      <w:r w:rsidRPr="00C67240">
        <w:rPr>
          <w:sz w:val="28"/>
          <w:szCs w:val="28"/>
        </w:rPr>
        <w:t>респ</w:t>
      </w:r>
      <w:proofErr w:type="spellEnd"/>
      <w:r w:rsidRPr="00C67240">
        <w:rPr>
          <w:sz w:val="28"/>
          <w:szCs w:val="28"/>
        </w:rPr>
        <w:t>. сор-</w:t>
      </w:r>
      <w:proofErr w:type="spellStart"/>
      <w:r w:rsidRPr="00C67240">
        <w:rPr>
          <w:sz w:val="28"/>
          <w:szCs w:val="28"/>
        </w:rPr>
        <w:t>ях</w:t>
      </w:r>
      <w:proofErr w:type="spellEnd"/>
      <w:r w:rsidRPr="00C67240">
        <w:rPr>
          <w:sz w:val="28"/>
          <w:szCs w:val="28"/>
        </w:rPr>
        <w:t>.</w:t>
      </w:r>
    </w:p>
    <w:p w:rsidR="00E92B9E" w:rsidRPr="00C67240" w:rsidRDefault="00E92B9E" w:rsidP="00E92B9E">
      <w:pPr>
        <w:ind w:left="426"/>
        <w:jc w:val="both"/>
        <w:rPr>
          <w:sz w:val="28"/>
          <w:szCs w:val="28"/>
        </w:rPr>
      </w:pPr>
      <w:r w:rsidRPr="00C67240">
        <w:rPr>
          <w:sz w:val="28"/>
          <w:szCs w:val="28"/>
        </w:rPr>
        <w:lastRenderedPageBreak/>
        <w:t>6.Команда юношей 1999-2000 г.р. по волейболу стала чемпионом Дагестана и едет на первенство ЮФО.</w:t>
      </w:r>
    </w:p>
    <w:p w:rsidR="00E92B9E" w:rsidRPr="00C67240" w:rsidRDefault="00E92B9E" w:rsidP="00E92B9E">
      <w:pPr>
        <w:ind w:left="426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7.</w:t>
      </w:r>
      <w:r w:rsidR="0006628A" w:rsidRPr="00C67240">
        <w:rPr>
          <w:sz w:val="28"/>
          <w:szCs w:val="28"/>
        </w:rPr>
        <w:t xml:space="preserve"> </w:t>
      </w:r>
      <w:r w:rsidR="007107A0" w:rsidRPr="00C67240">
        <w:rPr>
          <w:sz w:val="28"/>
          <w:szCs w:val="28"/>
        </w:rPr>
        <w:t>На Чемпионате Дагестана по вольной борьбе в ноябре Гамзатов Ш.Р. занял 3 место.</w:t>
      </w:r>
    </w:p>
    <w:p w:rsidR="00E92B9E" w:rsidRPr="00C67240" w:rsidRDefault="00E92B9E" w:rsidP="00E92B9E">
      <w:pPr>
        <w:ind w:left="360"/>
        <w:jc w:val="both"/>
        <w:rPr>
          <w:sz w:val="28"/>
          <w:szCs w:val="28"/>
        </w:rPr>
      </w:pPr>
      <w:r w:rsidRPr="00C67240">
        <w:rPr>
          <w:b/>
          <w:i/>
          <w:sz w:val="28"/>
          <w:szCs w:val="28"/>
        </w:rPr>
        <w:t>Приоритетными направлениями</w:t>
      </w:r>
      <w:r w:rsidRPr="00C67240">
        <w:rPr>
          <w:sz w:val="28"/>
          <w:szCs w:val="28"/>
        </w:rPr>
        <w:t xml:space="preserve"> в сфере физической культуры и спорта на 201</w:t>
      </w:r>
      <w:r w:rsidR="007107A0" w:rsidRPr="00C67240">
        <w:rPr>
          <w:sz w:val="28"/>
          <w:szCs w:val="28"/>
        </w:rPr>
        <w:t>5</w:t>
      </w:r>
      <w:r w:rsidRPr="00C67240">
        <w:rPr>
          <w:sz w:val="28"/>
          <w:szCs w:val="28"/>
        </w:rPr>
        <w:t>-201</w:t>
      </w:r>
      <w:r w:rsidR="007107A0" w:rsidRPr="00C67240">
        <w:rPr>
          <w:sz w:val="28"/>
          <w:szCs w:val="28"/>
        </w:rPr>
        <w:t xml:space="preserve">6 </w:t>
      </w:r>
      <w:r w:rsidRPr="00C67240">
        <w:rPr>
          <w:sz w:val="28"/>
          <w:szCs w:val="28"/>
        </w:rPr>
        <w:t>гг. считаем: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-   ввод в эксплуатацию стадиона;</w:t>
      </w:r>
    </w:p>
    <w:p w:rsidR="00E92B9E" w:rsidRPr="00C67240" w:rsidRDefault="00E92B9E" w:rsidP="00E92B9E">
      <w:pPr>
        <w:jc w:val="both"/>
        <w:rPr>
          <w:b/>
          <w:bCs/>
          <w:sz w:val="28"/>
          <w:szCs w:val="28"/>
        </w:rPr>
      </w:pPr>
      <w:r w:rsidRPr="00C67240">
        <w:rPr>
          <w:sz w:val="28"/>
          <w:szCs w:val="28"/>
        </w:rPr>
        <w:t xml:space="preserve">    - строительство и капитальный ремонт функционирующих в сельских населениях спортсооружений, далее оснащение их необходимым спортинвентарем.</w:t>
      </w:r>
      <w:r w:rsidRPr="00C67240">
        <w:rPr>
          <w:b/>
          <w:bCs/>
          <w:sz w:val="28"/>
          <w:szCs w:val="28"/>
        </w:rPr>
        <w:t xml:space="preserve"> </w:t>
      </w:r>
    </w:p>
    <w:p w:rsidR="00E92B9E" w:rsidRPr="00C67240" w:rsidRDefault="0068018E" w:rsidP="00E92B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92B9E" w:rsidRPr="00C67240">
        <w:rPr>
          <w:b/>
          <w:bCs/>
          <w:sz w:val="28"/>
          <w:szCs w:val="28"/>
        </w:rPr>
        <w:t>Инвестиции</w:t>
      </w:r>
      <w:r w:rsidR="00E92B9E" w:rsidRPr="00C67240">
        <w:rPr>
          <w:bCs/>
          <w:sz w:val="28"/>
          <w:szCs w:val="28"/>
        </w:rPr>
        <w:t xml:space="preserve">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b/>
          <w:bCs/>
          <w:sz w:val="28"/>
          <w:szCs w:val="28"/>
        </w:rPr>
        <w:tab/>
      </w:r>
      <w:r w:rsidRPr="00C67240">
        <w:rPr>
          <w:bCs/>
          <w:sz w:val="28"/>
          <w:szCs w:val="28"/>
        </w:rPr>
        <w:t xml:space="preserve">На </w:t>
      </w:r>
      <w:r w:rsidR="00E419EE" w:rsidRPr="00C67240">
        <w:rPr>
          <w:bCs/>
          <w:sz w:val="28"/>
          <w:szCs w:val="28"/>
        </w:rPr>
        <w:t xml:space="preserve">развитие инфраструктуры района   на </w:t>
      </w:r>
      <w:r w:rsidRPr="00C67240">
        <w:rPr>
          <w:bCs/>
          <w:sz w:val="28"/>
          <w:szCs w:val="28"/>
        </w:rPr>
        <w:t>201</w:t>
      </w:r>
      <w:r w:rsidR="001D3130" w:rsidRPr="00C67240">
        <w:rPr>
          <w:bCs/>
          <w:sz w:val="28"/>
          <w:szCs w:val="28"/>
        </w:rPr>
        <w:t>4</w:t>
      </w:r>
      <w:r w:rsidRPr="00C67240">
        <w:rPr>
          <w:bCs/>
          <w:sz w:val="28"/>
          <w:szCs w:val="28"/>
        </w:rPr>
        <w:t xml:space="preserve"> год по Республиканской инвестиционной программе запланировано было </w:t>
      </w:r>
      <w:r w:rsidR="00E419EE" w:rsidRPr="00C67240">
        <w:rPr>
          <w:bCs/>
          <w:sz w:val="28"/>
          <w:szCs w:val="28"/>
        </w:rPr>
        <w:t>122</w:t>
      </w:r>
      <w:r w:rsidRPr="00C67240">
        <w:rPr>
          <w:sz w:val="28"/>
          <w:szCs w:val="28"/>
        </w:rPr>
        <w:t xml:space="preserve"> млн.</w:t>
      </w:r>
      <w:r w:rsidR="00150897" w:rsidRPr="00C67240">
        <w:rPr>
          <w:sz w:val="28"/>
          <w:szCs w:val="28"/>
        </w:rPr>
        <w:t xml:space="preserve"> рублей</w:t>
      </w:r>
      <w:r w:rsidRPr="00C67240">
        <w:rPr>
          <w:sz w:val="28"/>
          <w:szCs w:val="28"/>
        </w:rPr>
        <w:t xml:space="preserve">, </w:t>
      </w:r>
      <w:r w:rsidR="00E419EE" w:rsidRPr="00C67240">
        <w:rPr>
          <w:sz w:val="28"/>
          <w:szCs w:val="28"/>
        </w:rPr>
        <w:t>в том числе</w:t>
      </w:r>
      <w:r w:rsidR="00DC39FA" w:rsidRPr="00C67240">
        <w:rPr>
          <w:sz w:val="28"/>
          <w:szCs w:val="28"/>
        </w:rPr>
        <w:t xml:space="preserve"> 43 млн.</w:t>
      </w:r>
      <w:r w:rsidR="00150897" w:rsidRPr="00C67240">
        <w:rPr>
          <w:sz w:val="28"/>
          <w:szCs w:val="28"/>
        </w:rPr>
        <w:t xml:space="preserve"> на объекты социальной сферы,</w:t>
      </w:r>
      <w:r w:rsidR="00E419EE" w:rsidRPr="00C67240">
        <w:rPr>
          <w:sz w:val="28"/>
          <w:szCs w:val="28"/>
        </w:rPr>
        <w:t xml:space="preserve"> </w:t>
      </w:r>
      <w:r w:rsidR="00150897" w:rsidRPr="00C67240">
        <w:rPr>
          <w:sz w:val="28"/>
          <w:szCs w:val="28"/>
        </w:rPr>
        <w:t xml:space="preserve">5,5 млн. рублей </w:t>
      </w:r>
      <w:r w:rsidRPr="00C67240">
        <w:rPr>
          <w:sz w:val="28"/>
          <w:szCs w:val="28"/>
        </w:rPr>
        <w:t xml:space="preserve">на газификацию населенных пунктов и </w:t>
      </w:r>
      <w:r w:rsidR="00E419EE" w:rsidRPr="00C67240">
        <w:rPr>
          <w:sz w:val="28"/>
          <w:szCs w:val="28"/>
        </w:rPr>
        <w:t>69</w:t>
      </w:r>
      <w:r w:rsidRPr="00C67240">
        <w:rPr>
          <w:sz w:val="28"/>
          <w:szCs w:val="28"/>
        </w:rPr>
        <w:t xml:space="preserve"> млн. на дорожное строительство. 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Из заложенных по этой программе на текущий год 1</w:t>
      </w:r>
      <w:r w:rsidR="00E419EE" w:rsidRPr="00C67240">
        <w:rPr>
          <w:sz w:val="28"/>
          <w:szCs w:val="28"/>
        </w:rPr>
        <w:t>22</w:t>
      </w:r>
      <w:r w:rsidRPr="00C67240">
        <w:rPr>
          <w:sz w:val="28"/>
          <w:szCs w:val="28"/>
        </w:rPr>
        <w:t xml:space="preserve"> млн.  </w:t>
      </w:r>
      <w:r w:rsidR="005450DC" w:rsidRPr="00C67240">
        <w:rPr>
          <w:sz w:val="28"/>
          <w:szCs w:val="28"/>
        </w:rPr>
        <w:t>86</w:t>
      </w:r>
      <w:r w:rsidRPr="00C67240">
        <w:rPr>
          <w:sz w:val="28"/>
          <w:szCs w:val="28"/>
        </w:rPr>
        <w:t xml:space="preserve"> млн. получено и освоено</w:t>
      </w:r>
      <w:r w:rsidR="005450DC" w:rsidRPr="00C67240">
        <w:rPr>
          <w:sz w:val="28"/>
          <w:szCs w:val="28"/>
        </w:rPr>
        <w:t>, в том числе</w:t>
      </w:r>
      <w:r w:rsidRPr="00C67240">
        <w:rPr>
          <w:sz w:val="28"/>
          <w:szCs w:val="28"/>
        </w:rPr>
        <w:t xml:space="preserve"> </w:t>
      </w:r>
      <w:r w:rsidR="005450DC" w:rsidRPr="00C67240">
        <w:rPr>
          <w:sz w:val="28"/>
          <w:szCs w:val="28"/>
        </w:rPr>
        <w:t>на строительств</w:t>
      </w:r>
      <w:r w:rsidR="00150897" w:rsidRPr="00C67240">
        <w:rPr>
          <w:sz w:val="28"/>
          <w:szCs w:val="28"/>
        </w:rPr>
        <w:t>е</w:t>
      </w:r>
      <w:r w:rsidR="005450DC" w:rsidRPr="00C67240">
        <w:rPr>
          <w:sz w:val="28"/>
          <w:szCs w:val="28"/>
        </w:rPr>
        <w:t xml:space="preserve"> школы в с.Уркарах – 5млн., водопровода – 4 млн., </w:t>
      </w:r>
      <w:r w:rsidR="00150897" w:rsidRPr="00C67240">
        <w:rPr>
          <w:sz w:val="28"/>
          <w:szCs w:val="28"/>
        </w:rPr>
        <w:t xml:space="preserve"> </w:t>
      </w:r>
      <w:r w:rsidR="005450DC" w:rsidRPr="00C67240">
        <w:rPr>
          <w:sz w:val="28"/>
          <w:szCs w:val="28"/>
        </w:rPr>
        <w:t xml:space="preserve"> водопровод</w:t>
      </w:r>
      <w:r w:rsidR="00150897" w:rsidRPr="00C67240">
        <w:rPr>
          <w:sz w:val="28"/>
          <w:szCs w:val="28"/>
        </w:rPr>
        <w:t>а</w:t>
      </w:r>
      <w:r w:rsidR="005450DC" w:rsidRPr="00C67240">
        <w:rPr>
          <w:sz w:val="28"/>
          <w:szCs w:val="28"/>
        </w:rPr>
        <w:t xml:space="preserve"> в </w:t>
      </w:r>
      <w:proofErr w:type="spellStart"/>
      <w:r w:rsidR="005450DC" w:rsidRPr="00C67240">
        <w:rPr>
          <w:sz w:val="28"/>
          <w:szCs w:val="28"/>
        </w:rPr>
        <w:t>с.Кища</w:t>
      </w:r>
      <w:proofErr w:type="spellEnd"/>
      <w:r w:rsidR="005450DC" w:rsidRPr="00C67240">
        <w:rPr>
          <w:sz w:val="28"/>
          <w:szCs w:val="28"/>
        </w:rPr>
        <w:t xml:space="preserve"> – 7,74 млн., водопровод</w:t>
      </w:r>
      <w:r w:rsidR="00150897" w:rsidRPr="00C67240">
        <w:rPr>
          <w:sz w:val="28"/>
          <w:szCs w:val="28"/>
        </w:rPr>
        <w:t>а</w:t>
      </w:r>
      <w:r w:rsidR="005450DC" w:rsidRPr="00C67240">
        <w:rPr>
          <w:sz w:val="28"/>
          <w:szCs w:val="28"/>
        </w:rPr>
        <w:t xml:space="preserve"> в </w:t>
      </w:r>
      <w:proofErr w:type="spellStart"/>
      <w:r w:rsidR="005450DC" w:rsidRPr="00C67240">
        <w:rPr>
          <w:sz w:val="28"/>
          <w:szCs w:val="28"/>
        </w:rPr>
        <w:t>с.Калкни</w:t>
      </w:r>
      <w:proofErr w:type="spellEnd"/>
      <w:r w:rsidR="005450DC" w:rsidRPr="00C67240">
        <w:rPr>
          <w:sz w:val="28"/>
          <w:szCs w:val="28"/>
        </w:rPr>
        <w:t xml:space="preserve"> – 3,63 млн.</w:t>
      </w:r>
    </w:p>
    <w:p w:rsidR="00150897" w:rsidRPr="00C67240" w:rsidRDefault="00150897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Из местного бюджета по линии дорожного фонда на ремонт и расширение дорог израсходовано более 5 млн. рублей. </w:t>
      </w:r>
      <w:r w:rsidR="008337A9" w:rsidRPr="00C67240">
        <w:rPr>
          <w:sz w:val="28"/>
          <w:szCs w:val="28"/>
        </w:rPr>
        <w:t>Кроме того на содержание и ремонт дорог республиканского и местного значения «</w:t>
      </w:r>
      <w:proofErr w:type="spellStart"/>
      <w:r w:rsidR="008337A9" w:rsidRPr="00C67240">
        <w:rPr>
          <w:sz w:val="28"/>
          <w:szCs w:val="28"/>
        </w:rPr>
        <w:t>Дагавтодором</w:t>
      </w:r>
      <w:proofErr w:type="spellEnd"/>
      <w:r w:rsidR="008337A9" w:rsidRPr="00C67240">
        <w:rPr>
          <w:sz w:val="28"/>
          <w:szCs w:val="28"/>
        </w:rPr>
        <w:t>» выделено более 5,5 млн. рублей.</w:t>
      </w:r>
    </w:p>
    <w:p w:rsidR="00E92B9E" w:rsidRPr="00C67240" w:rsidRDefault="00150897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Большой объем работ выполнен нами в целях</w:t>
      </w:r>
      <w:r w:rsidR="008423F9" w:rsidRPr="00C67240">
        <w:rPr>
          <w:sz w:val="28"/>
          <w:szCs w:val="28"/>
        </w:rPr>
        <w:t xml:space="preserve"> реализации программы по переселению из ветхого жилья. На сегодня уже </w:t>
      </w:r>
      <w:r w:rsidR="005A093C" w:rsidRPr="00C67240">
        <w:rPr>
          <w:sz w:val="28"/>
          <w:szCs w:val="28"/>
        </w:rPr>
        <w:t xml:space="preserve">завершено строительство 2-х </w:t>
      </w:r>
      <w:r w:rsidR="008423F9" w:rsidRPr="00C67240">
        <w:rPr>
          <w:sz w:val="28"/>
          <w:szCs w:val="28"/>
        </w:rPr>
        <w:t xml:space="preserve"> благоустроенны</w:t>
      </w:r>
      <w:r w:rsidR="005A093C" w:rsidRPr="00C67240">
        <w:rPr>
          <w:sz w:val="28"/>
          <w:szCs w:val="28"/>
        </w:rPr>
        <w:t>х</w:t>
      </w:r>
      <w:r w:rsidR="008423F9" w:rsidRPr="00C67240">
        <w:rPr>
          <w:sz w:val="28"/>
          <w:szCs w:val="28"/>
        </w:rPr>
        <w:t xml:space="preserve"> квартир</w:t>
      </w:r>
      <w:r w:rsidR="00AA037B" w:rsidRPr="00C67240">
        <w:rPr>
          <w:sz w:val="28"/>
          <w:szCs w:val="28"/>
        </w:rPr>
        <w:t>, в которые</w:t>
      </w:r>
      <w:r w:rsidR="008423F9" w:rsidRPr="00C67240">
        <w:rPr>
          <w:sz w:val="28"/>
          <w:szCs w:val="28"/>
        </w:rPr>
        <w:t xml:space="preserve"> </w:t>
      </w:r>
      <w:r w:rsidR="005A093C" w:rsidRPr="00C67240">
        <w:rPr>
          <w:sz w:val="28"/>
          <w:szCs w:val="28"/>
        </w:rPr>
        <w:t xml:space="preserve">переселено </w:t>
      </w:r>
      <w:r w:rsidR="008423F9" w:rsidRPr="00C67240">
        <w:rPr>
          <w:sz w:val="28"/>
          <w:szCs w:val="28"/>
        </w:rPr>
        <w:t>16 семей</w:t>
      </w:r>
      <w:r w:rsidR="00AA037B" w:rsidRPr="00C67240">
        <w:rPr>
          <w:sz w:val="28"/>
          <w:szCs w:val="28"/>
        </w:rPr>
        <w:t>.</w:t>
      </w:r>
      <w:r w:rsidR="008423F9" w:rsidRPr="00C67240">
        <w:rPr>
          <w:sz w:val="28"/>
          <w:szCs w:val="28"/>
        </w:rPr>
        <w:t xml:space="preserve"> </w:t>
      </w:r>
      <w:r w:rsidR="00AA037B" w:rsidRPr="00C67240">
        <w:rPr>
          <w:sz w:val="28"/>
          <w:szCs w:val="28"/>
        </w:rPr>
        <w:t>Н</w:t>
      </w:r>
      <w:r w:rsidR="008423F9" w:rsidRPr="00C67240">
        <w:rPr>
          <w:sz w:val="28"/>
          <w:szCs w:val="28"/>
        </w:rPr>
        <w:t>а</w:t>
      </w:r>
      <w:r w:rsidR="00AA037B" w:rsidRPr="00C67240">
        <w:rPr>
          <w:sz w:val="28"/>
          <w:szCs w:val="28"/>
        </w:rPr>
        <w:t xml:space="preserve"> условиях </w:t>
      </w:r>
      <w:proofErr w:type="spellStart"/>
      <w:r w:rsidR="00AA037B" w:rsidRPr="00C67240">
        <w:rPr>
          <w:sz w:val="28"/>
          <w:szCs w:val="28"/>
        </w:rPr>
        <w:t>софинансирования</w:t>
      </w:r>
      <w:proofErr w:type="spellEnd"/>
      <w:r w:rsidR="00AA037B" w:rsidRPr="00C67240">
        <w:rPr>
          <w:sz w:val="28"/>
          <w:szCs w:val="28"/>
        </w:rPr>
        <w:t xml:space="preserve"> на это</w:t>
      </w:r>
      <w:r w:rsidR="008423F9" w:rsidRPr="00C67240">
        <w:rPr>
          <w:sz w:val="28"/>
          <w:szCs w:val="28"/>
        </w:rPr>
        <w:t xml:space="preserve"> было израсходовано</w:t>
      </w:r>
      <w:r w:rsidR="00AA037B" w:rsidRPr="00C67240">
        <w:rPr>
          <w:sz w:val="28"/>
          <w:szCs w:val="28"/>
        </w:rPr>
        <w:t xml:space="preserve"> всего</w:t>
      </w:r>
      <w:r w:rsidR="008423F9" w:rsidRPr="00C67240">
        <w:rPr>
          <w:sz w:val="28"/>
          <w:szCs w:val="28"/>
        </w:rPr>
        <w:t xml:space="preserve"> около 3</w:t>
      </w:r>
      <w:r w:rsidR="005A093C" w:rsidRPr="00C67240">
        <w:rPr>
          <w:sz w:val="28"/>
          <w:szCs w:val="28"/>
        </w:rPr>
        <w:t>8</w:t>
      </w:r>
      <w:r w:rsidR="008423F9" w:rsidRPr="00C67240">
        <w:rPr>
          <w:sz w:val="28"/>
          <w:szCs w:val="28"/>
        </w:rPr>
        <w:t xml:space="preserve"> млн.рублей.</w:t>
      </w:r>
      <w:r w:rsidR="00DC39FA" w:rsidRPr="00C67240">
        <w:rPr>
          <w:sz w:val="28"/>
          <w:szCs w:val="28"/>
        </w:rPr>
        <w:t xml:space="preserve"> </w:t>
      </w:r>
    </w:p>
    <w:p w:rsidR="00E92B9E" w:rsidRPr="00C67240" w:rsidRDefault="00E92B9E" w:rsidP="00E92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К сожалению, </w:t>
      </w:r>
      <w:proofErr w:type="gramStart"/>
      <w:r w:rsidRPr="00C67240">
        <w:rPr>
          <w:sz w:val="28"/>
          <w:szCs w:val="28"/>
        </w:rPr>
        <w:t>нет</w:t>
      </w:r>
      <w:r w:rsidRPr="00C67240">
        <w:rPr>
          <w:bCs/>
          <w:sz w:val="28"/>
          <w:szCs w:val="28"/>
        </w:rPr>
        <w:t xml:space="preserve">  инвесторов</w:t>
      </w:r>
      <w:proofErr w:type="gramEnd"/>
      <w:r w:rsidRPr="00C67240">
        <w:rPr>
          <w:bCs/>
          <w:sz w:val="28"/>
          <w:szCs w:val="28"/>
        </w:rPr>
        <w:t xml:space="preserve"> в производственную сферу района   ни </w:t>
      </w:r>
      <w:r w:rsidR="007107A0" w:rsidRPr="00C67240">
        <w:rPr>
          <w:bCs/>
          <w:sz w:val="28"/>
          <w:szCs w:val="28"/>
        </w:rPr>
        <w:t xml:space="preserve">среди </w:t>
      </w:r>
      <w:r w:rsidRPr="00C67240">
        <w:rPr>
          <w:bCs/>
          <w:sz w:val="28"/>
          <w:szCs w:val="28"/>
        </w:rPr>
        <w:t xml:space="preserve">выходцев </w:t>
      </w:r>
      <w:r w:rsidR="00F420E5" w:rsidRPr="00C67240">
        <w:rPr>
          <w:bCs/>
          <w:sz w:val="28"/>
          <w:szCs w:val="28"/>
        </w:rPr>
        <w:t xml:space="preserve">из </w:t>
      </w:r>
      <w:r w:rsidRPr="00C67240">
        <w:rPr>
          <w:bCs/>
          <w:sz w:val="28"/>
          <w:szCs w:val="28"/>
        </w:rPr>
        <w:t>района</w:t>
      </w:r>
      <w:r w:rsidR="00150897" w:rsidRPr="00C67240">
        <w:rPr>
          <w:bCs/>
          <w:sz w:val="28"/>
          <w:szCs w:val="28"/>
        </w:rPr>
        <w:t>,</w:t>
      </w:r>
      <w:r w:rsidRPr="00C67240">
        <w:rPr>
          <w:bCs/>
          <w:sz w:val="28"/>
          <w:szCs w:val="28"/>
        </w:rPr>
        <w:t xml:space="preserve"> ни из других, хотя нами представлены в Мин-во торговли и инвестиций 6 проектов на равнинных землях как наиболее привлекательные.</w:t>
      </w:r>
    </w:p>
    <w:p w:rsidR="00E92B9E" w:rsidRPr="00C67240" w:rsidRDefault="00E92B9E" w:rsidP="00E92B9E">
      <w:pPr>
        <w:jc w:val="both"/>
        <w:rPr>
          <w:sz w:val="28"/>
          <w:szCs w:val="28"/>
        </w:rPr>
      </w:pPr>
      <w:r w:rsidRPr="00C67240">
        <w:rPr>
          <w:sz w:val="28"/>
          <w:szCs w:val="28"/>
        </w:rPr>
        <w:t xml:space="preserve">          В районе создан «Фонд микрофинансирования субъектов малого и среднего предпринимательства».   Им оказана финансовая помощь 1</w:t>
      </w:r>
      <w:r w:rsidR="00F420E5" w:rsidRPr="00C67240">
        <w:rPr>
          <w:sz w:val="28"/>
          <w:szCs w:val="28"/>
        </w:rPr>
        <w:t>3</w:t>
      </w:r>
      <w:r w:rsidRPr="00C67240">
        <w:rPr>
          <w:sz w:val="28"/>
          <w:szCs w:val="28"/>
        </w:rPr>
        <w:t xml:space="preserve"> предпринимателям в размере </w:t>
      </w:r>
      <w:r w:rsidR="00F420E5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млн. </w:t>
      </w:r>
      <w:r w:rsidR="00F420E5" w:rsidRPr="00C67240">
        <w:rPr>
          <w:sz w:val="28"/>
          <w:szCs w:val="28"/>
        </w:rPr>
        <w:t>7</w:t>
      </w:r>
      <w:r w:rsidRPr="00C67240">
        <w:rPr>
          <w:sz w:val="28"/>
          <w:szCs w:val="28"/>
        </w:rPr>
        <w:t xml:space="preserve">0 тыс.рублей. </w:t>
      </w:r>
      <w:r w:rsidR="00F420E5" w:rsidRPr="00C67240">
        <w:rPr>
          <w:sz w:val="28"/>
          <w:szCs w:val="28"/>
        </w:rPr>
        <w:t>6</w:t>
      </w:r>
      <w:r w:rsidRPr="00C67240">
        <w:rPr>
          <w:sz w:val="28"/>
          <w:szCs w:val="28"/>
        </w:rPr>
        <w:t xml:space="preserve"> из них осуществляют свою деятельность в сфере сельского хозяйства и 7 человек в розничной торговле.</w:t>
      </w:r>
    </w:p>
    <w:p w:rsidR="003B79E9" w:rsidRPr="00C67240" w:rsidRDefault="003B79E9" w:rsidP="00E92B9E">
      <w:pPr>
        <w:jc w:val="both"/>
        <w:rPr>
          <w:b/>
          <w:sz w:val="28"/>
          <w:szCs w:val="28"/>
        </w:rPr>
      </w:pPr>
      <w:r w:rsidRPr="00C67240">
        <w:rPr>
          <w:b/>
          <w:sz w:val="28"/>
          <w:szCs w:val="28"/>
        </w:rPr>
        <w:t xml:space="preserve">        </w:t>
      </w:r>
      <w:r w:rsidR="0068018E">
        <w:rPr>
          <w:b/>
          <w:sz w:val="28"/>
          <w:szCs w:val="28"/>
        </w:rPr>
        <w:t xml:space="preserve">                                              </w:t>
      </w:r>
      <w:r w:rsidRPr="00C67240">
        <w:rPr>
          <w:b/>
          <w:sz w:val="28"/>
          <w:szCs w:val="28"/>
        </w:rPr>
        <w:t>Безопасность</w:t>
      </w:r>
    </w:p>
    <w:p w:rsidR="00631869" w:rsidRPr="00C67240" w:rsidRDefault="00631869" w:rsidP="00631869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Спокойствие и безопасность в районе был</w:t>
      </w:r>
      <w:r w:rsidR="003B79E9" w:rsidRPr="00C67240">
        <w:rPr>
          <w:sz w:val="28"/>
          <w:szCs w:val="28"/>
        </w:rPr>
        <w:t>о</w:t>
      </w:r>
      <w:r w:rsidRPr="00C67240">
        <w:rPr>
          <w:sz w:val="28"/>
          <w:szCs w:val="28"/>
        </w:rPr>
        <w:t xml:space="preserve"> одной из наших главных задач.</w:t>
      </w:r>
    </w:p>
    <w:p w:rsidR="00631869" w:rsidRPr="00C67240" w:rsidRDefault="00631869" w:rsidP="00631869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В целях противодействия идеологии экстремизма и терроризма в районе создана и работает Антитеррористическая комиссия. Определенная работа</w:t>
      </w:r>
      <w:r w:rsidR="00F64985" w:rsidRPr="00C67240">
        <w:rPr>
          <w:sz w:val="28"/>
          <w:szCs w:val="28"/>
        </w:rPr>
        <w:t>,</w:t>
      </w:r>
      <w:r w:rsidRPr="00C67240">
        <w:rPr>
          <w:sz w:val="28"/>
          <w:szCs w:val="28"/>
        </w:rPr>
        <w:t xml:space="preserve"> направленная на это</w:t>
      </w:r>
      <w:r w:rsidR="00F64985" w:rsidRPr="00C67240">
        <w:rPr>
          <w:sz w:val="28"/>
          <w:szCs w:val="28"/>
        </w:rPr>
        <w:t>,</w:t>
      </w:r>
      <w:r w:rsidRPr="00C67240">
        <w:rPr>
          <w:sz w:val="28"/>
          <w:szCs w:val="28"/>
        </w:rPr>
        <w:t xml:space="preserve"> проводится и в средствах массовой информации</w:t>
      </w:r>
      <w:r w:rsidR="00E80FF6" w:rsidRPr="00C67240">
        <w:rPr>
          <w:sz w:val="28"/>
          <w:szCs w:val="28"/>
        </w:rPr>
        <w:t>, образовательных учреждениях</w:t>
      </w:r>
      <w:r w:rsidRPr="00C67240">
        <w:rPr>
          <w:sz w:val="28"/>
          <w:szCs w:val="28"/>
        </w:rPr>
        <w:t>.</w:t>
      </w:r>
    </w:p>
    <w:p w:rsidR="00631869" w:rsidRPr="00C67240" w:rsidRDefault="00631869" w:rsidP="00631869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t>В 2014 году в районе не было негативных проявлений на религиозной почве, случаев экстремизма и терроризма, каких-либо серьезных конфликтов среди молодежи или взрослых</w:t>
      </w:r>
      <w:r w:rsidR="00F64985" w:rsidRPr="00C67240">
        <w:rPr>
          <w:sz w:val="28"/>
          <w:szCs w:val="28"/>
        </w:rPr>
        <w:t xml:space="preserve">, </w:t>
      </w:r>
      <w:r w:rsidR="001807C3" w:rsidRPr="00C67240">
        <w:rPr>
          <w:sz w:val="28"/>
          <w:szCs w:val="28"/>
        </w:rPr>
        <w:t xml:space="preserve">улучшилась криминогенная ситуация, </w:t>
      </w:r>
      <w:r w:rsidR="00F64985" w:rsidRPr="00C67240">
        <w:rPr>
          <w:sz w:val="28"/>
          <w:szCs w:val="28"/>
        </w:rPr>
        <w:t>сократилось число преступлений.</w:t>
      </w:r>
    </w:p>
    <w:p w:rsidR="00462814" w:rsidRPr="00E92B9E" w:rsidRDefault="00F64985" w:rsidP="00C67240">
      <w:pPr>
        <w:ind w:firstLine="708"/>
        <w:jc w:val="both"/>
        <w:rPr>
          <w:sz w:val="28"/>
          <w:szCs w:val="28"/>
        </w:rPr>
      </w:pPr>
      <w:r w:rsidRPr="00C67240">
        <w:rPr>
          <w:sz w:val="28"/>
          <w:szCs w:val="28"/>
        </w:rPr>
        <w:lastRenderedPageBreak/>
        <w:t xml:space="preserve">Серьезное внимание уделяем противодействию незаконному обороту наркотиков и профилактике наркомании. Под </w:t>
      </w:r>
      <w:r w:rsidR="0079136C" w:rsidRPr="00C67240">
        <w:rPr>
          <w:sz w:val="28"/>
          <w:szCs w:val="28"/>
        </w:rPr>
        <w:t xml:space="preserve"> </w:t>
      </w:r>
      <w:r w:rsidRPr="00C67240">
        <w:rPr>
          <w:sz w:val="28"/>
          <w:szCs w:val="28"/>
        </w:rPr>
        <w:t>контролем находится деятельность 6 аптек района</w:t>
      </w:r>
      <w:r w:rsidR="0079136C" w:rsidRPr="00C67240">
        <w:rPr>
          <w:sz w:val="28"/>
          <w:szCs w:val="28"/>
        </w:rPr>
        <w:t xml:space="preserve"> по части реализации </w:t>
      </w:r>
      <w:proofErr w:type="spellStart"/>
      <w:r w:rsidR="0079136C" w:rsidRPr="00C67240">
        <w:rPr>
          <w:sz w:val="28"/>
          <w:szCs w:val="28"/>
        </w:rPr>
        <w:t>наркосодержащих</w:t>
      </w:r>
      <w:proofErr w:type="spellEnd"/>
      <w:r w:rsidR="0079136C" w:rsidRPr="00C67240">
        <w:rPr>
          <w:sz w:val="28"/>
          <w:szCs w:val="28"/>
        </w:rPr>
        <w:t xml:space="preserve"> лекарственных средств и психотропных веществ.</w:t>
      </w:r>
    </w:p>
    <w:sectPr w:rsidR="00462814" w:rsidRPr="00E92B9E" w:rsidSect="006C0C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95C"/>
    <w:multiLevelType w:val="hybridMultilevel"/>
    <w:tmpl w:val="04D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86"/>
    <w:multiLevelType w:val="hybridMultilevel"/>
    <w:tmpl w:val="E18EC9CA"/>
    <w:lvl w:ilvl="0" w:tplc="7C902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9328F"/>
    <w:multiLevelType w:val="hybridMultilevel"/>
    <w:tmpl w:val="E9E0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B9E"/>
    <w:rsid w:val="00004F4F"/>
    <w:rsid w:val="0003524B"/>
    <w:rsid w:val="00041BB1"/>
    <w:rsid w:val="000623DA"/>
    <w:rsid w:val="0006628A"/>
    <w:rsid w:val="000726D0"/>
    <w:rsid w:val="000A6D59"/>
    <w:rsid w:val="000B402F"/>
    <w:rsid w:val="00142FBC"/>
    <w:rsid w:val="00150897"/>
    <w:rsid w:val="001807C3"/>
    <w:rsid w:val="001B61DE"/>
    <w:rsid w:val="001C007F"/>
    <w:rsid w:val="001D3130"/>
    <w:rsid w:val="00240129"/>
    <w:rsid w:val="00270241"/>
    <w:rsid w:val="00284579"/>
    <w:rsid w:val="002F0202"/>
    <w:rsid w:val="0030127E"/>
    <w:rsid w:val="00323D36"/>
    <w:rsid w:val="00347BED"/>
    <w:rsid w:val="003813B6"/>
    <w:rsid w:val="003B79E9"/>
    <w:rsid w:val="00411581"/>
    <w:rsid w:val="00413024"/>
    <w:rsid w:val="00462814"/>
    <w:rsid w:val="00467868"/>
    <w:rsid w:val="00474045"/>
    <w:rsid w:val="00522CC8"/>
    <w:rsid w:val="005450DC"/>
    <w:rsid w:val="00557C9D"/>
    <w:rsid w:val="005A093C"/>
    <w:rsid w:val="00631869"/>
    <w:rsid w:val="0068018E"/>
    <w:rsid w:val="006865AF"/>
    <w:rsid w:val="007107A0"/>
    <w:rsid w:val="0071422B"/>
    <w:rsid w:val="00723F57"/>
    <w:rsid w:val="0079136C"/>
    <w:rsid w:val="007E5D75"/>
    <w:rsid w:val="00806B3B"/>
    <w:rsid w:val="00816190"/>
    <w:rsid w:val="008337A9"/>
    <w:rsid w:val="008423F9"/>
    <w:rsid w:val="008B44BB"/>
    <w:rsid w:val="009525CC"/>
    <w:rsid w:val="00966C08"/>
    <w:rsid w:val="009801DC"/>
    <w:rsid w:val="00997527"/>
    <w:rsid w:val="009A0B8C"/>
    <w:rsid w:val="009F439A"/>
    <w:rsid w:val="00A0063E"/>
    <w:rsid w:val="00AA037B"/>
    <w:rsid w:val="00B01974"/>
    <w:rsid w:val="00BC61BC"/>
    <w:rsid w:val="00BD1F14"/>
    <w:rsid w:val="00C109C8"/>
    <w:rsid w:val="00C158AD"/>
    <w:rsid w:val="00C57F18"/>
    <w:rsid w:val="00C62BB6"/>
    <w:rsid w:val="00C67240"/>
    <w:rsid w:val="00C72AE1"/>
    <w:rsid w:val="00D209DA"/>
    <w:rsid w:val="00D4051D"/>
    <w:rsid w:val="00D965C5"/>
    <w:rsid w:val="00DB49FF"/>
    <w:rsid w:val="00DC1EAE"/>
    <w:rsid w:val="00DC39FA"/>
    <w:rsid w:val="00DD2C3D"/>
    <w:rsid w:val="00E078CC"/>
    <w:rsid w:val="00E24372"/>
    <w:rsid w:val="00E419EE"/>
    <w:rsid w:val="00E54FEB"/>
    <w:rsid w:val="00E72A63"/>
    <w:rsid w:val="00E80FF6"/>
    <w:rsid w:val="00E92B9E"/>
    <w:rsid w:val="00EB724C"/>
    <w:rsid w:val="00F25E7E"/>
    <w:rsid w:val="00F31C23"/>
    <w:rsid w:val="00F420E5"/>
    <w:rsid w:val="00F6498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6326-4F09-4BA1-849D-6C9700A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9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92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B9E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4">
    <w:name w:val="No Spacing"/>
    <w:uiPriority w:val="1"/>
    <w:qFormat/>
    <w:rsid w:val="00E9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2014-12-28T10:09:00Z</cp:lastPrinted>
  <dcterms:created xsi:type="dcterms:W3CDTF">2014-12-16T15:53:00Z</dcterms:created>
  <dcterms:modified xsi:type="dcterms:W3CDTF">2015-01-22T12:47:00Z</dcterms:modified>
</cp:coreProperties>
</file>